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25" w:rsidRDefault="00080225" w:rsidP="000802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080225" w:rsidRDefault="00080225" w:rsidP="000802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УСТЬ-КАЛМАНСКОГО СЕЛЬСОВЕТА</w:t>
      </w:r>
    </w:p>
    <w:p w:rsidR="00080225" w:rsidRDefault="00080225" w:rsidP="000802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УСТЬ-КАЛМАНСКОГО РАЙОНА АЛТАЙСКОГО КРАЯ</w:t>
      </w:r>
    </w:p>
    <w:p w:rsidR="00080225" w:rsidRDefault="00080225" w:rsidP="00080225">
      <w:r>
        <w:t>=====================================================================</w:t>
      </w:r>
    </w:p>
    <w:p w:rsidR="00080225" w:rsidRDefault="00080225" w:rsidP="00080225"/>
    <w:p w:rsidR="00080225" w:rsidRDefault="00080225" w:rsidP="00080225">
      <w:pPr>
        <w:jc w:val="center"/>
        <w:rPr>
          <w:b/>
          <w:sz w:val="26"/>
          <w:szCs w:val="26"/>
        </w:rPr>
      </w:pPr>
    </w:p>
    <w:p w:rsidR="00080225" w:rsidRDefault="00080225" w:rsidP="0008022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80225" w:rsidRDefault="00080225" w:rsidP="00080225">
      <w:pPr>
        <w:jc w:val="center"/>
      </w:pPr>
    </w:p>
    <w:p w:rsidR="00080225" w:rsidRDefault="00080225" w:rsidP="00080225"/>
    <w:p w:rsidR="00080225" w:rsidRDefault="00080225" w:rsidP="00080225">
      <w:proofErr w:type="gramStart"/>
      <w:r>
        <w:t>с</w:t>
      </w:r>
      <w:proofErr w:type="gramEnd"/>
      <w:r>
        <w:t>. Усть-Калманка</w:t>
      </w:r>
    </w:p>
    <w:p w:rsidR="00080225" w:rsidRDefault="0010441B" w:rsidP="00080225">
      <w:r>
        <w:t xml:space="preserve">«16»  сентября </w:t>
      </w:r>
      <w:r w:rsidR="00BD0782">
        <w:t>2022</w:t>
      </w:r>
      <w:r w:rsidR="0058581E">
        <w:t xml:space="preserve"> </w:t>
      </w:r>
      <w:r w:rsidR="00080225">
        <w:t xml:space="preserve">г.                                                                                         № </w:t>
      </w:r>
      <w:r>
        <w:t xml:space="preserve"> 60</w:t>
      </w:r>
    </w:p>
    <w:p w:rsidR="00080225" w:rsidRDefault="00080225" w:rsidP="00080225"/>
    <w:p w:rsidR="00BD0782" w:rsidRDefault="00BD0782" w:rsidP="00BD07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proofErr w:type="gramStart"/>
      <w:r w:rsidRPr="00F846AA">
        <w:rPr>
          <w:rStyle w:val="a5"/>
          <w:sz w:val="28"/>
          <w:szCs w:val="28"/>
        </w:rPr>
        <w:t>Об утверждении Перечня муниципального имущества,</w:t>
      </w:r>
      <w:r w:rsidRPr="00F846AA">
        <w:rPr>
          <w:b/>
          <w:sz w:val="28"/>
          <w:szCs w:val="28"/>
        </w:rPr>
        <w:t xml:space="preserve">   </w:t>
      </w:r>
      <w:r w:rsidRPr="00F846AA">
        <w:rPr>
          <w:rStyle w:val="a5"/>
          <w:sz w:val="28"/>
          <w:szCs w:val="28"/>
        </w:rPr>
        <w:t>свободного от прав третьих лиц (за исключением права</w:t>
      </w:r>
      <w:r w:rsidRPr="00F846AA">
        <w:rPr>
          <w:b/>
          <w:sz w:val="28"/>
          <w:szCs w:val="28"/>
        </w:rPr>
        <w:t xml:space="preserve">      </w:t>
      </w:r>
      <w:r w:rsidRPr="00F846AA">
        <w:rPr>
          <w:rStyle w:val="a5"/>
          <w:sz w:val="28"/>
          <w:szCs w:val="28"/>
        </w:rPr>
        <w:t>хозяйственного ведения, права оперативного управления,</w:t>
      </w:r>
      <w:r w:rsidRPr="00F846AA">
        <w:rPr>
          <w:b/>
          <w:sz w:val="28"/>
          <w:szCs w:val="28"/>
        </w:rPr>
        <w:t xml:space="preserve">        </w:t>
      </w:r>
      <w:r w:rsidRPr="00F846AA">
        <w:rPr>
          <w:rStyle w:val="a5"/>
          <w:sz w:val="28"/>
          <w:szCs w:val="28"/>
        </w:rPr>
        <w:t>а также имущественных прав субъектов малого и среднего</w:t>
      </w:r>
      <w:r w:rsidRPr="00F846AA">
        <w:rPr>
          <w:b/>
          <w:sz w:val="28"/>
          <w:szCs w:val="28"/>
        </w:rPr>
        <w:t xml:space="preserve">      </w:t>
      </w:r>
      <w:r w:rsidRPr="00F846AA">
        <w:rPr>
          <w:rStyle w:val="a5"/>
          <w:sz w:val="28"/>
          <w:szCs w:val="28"/>
        </w:rPr>
        <w:t>предпринимательства) в целях предоставления его во</w:t>
      </w:r>
      <w:r w:rsidRPr="00F846AA">
        <w:rPr>
          <w:b/>
          <w:sz w:val="28"/>
          <w:szCs w:val="28"/>
        </w:rPr>
        <w:t xml:space="preserve">   </w:t>
      </w:r>
      <w:r w:rsidRPr="00F846AA">
        <w:rPr>
          <w:rStyle w:val="a5"/>
          <w:sz w:val="28"/>
          <w:szCs w:val="28"/>
        </w:rPr>
        <w:t>владение и (или) в пользование субъектам малого и среднего</w:t>
      </w:r>
      <w:r w:rsidRPr="00F846AA">
        <w:rPr>
          <w:b/>
          <w:sz w:val="28"/>
          <w:szCs w:val="28"/>
        </w:rPr>
        <w:t xml:space="preserve"> </w:t>
      </w:r>
      <w:r w:rsidRPr="00F846AA">
        <w:rPr>
          <w:rStyle w:val="a5"/>
          <w:sz w:val="28"/>
          <w:szCs w:val="28"/>
        </w:rPr>
        <w:t>предпринимательства и организациям, образующим</w:t>
      </w:r>
      <w:r w:rsidRPr="00F846AA">
        <w:rPr>
          <w:b/>
          <w:sz w:val="28"/>
          <w:szCs w:val="28"/>
        </w:rPr>
        <w:t xml:space="preserve">        </w:t>
      </w:r>
      <w:r w:rsidRPr="00F846AA">
        <w:rPr>
          <w:rStyle w:val="a5"/>
          <w:sz w:val="28"/>
          <w:szCs w:val="28"/>
        </w:rPr>
        <w:t>инфраструктуру поддержки субъектов малого и среднего</w:t>
      </w:r>
      <w:r w:rsidRPr="00F846AA">
        <w:rPr>
          <w:b/>
          <w:sz w:val="28"/>
          <w:szCs w:val="28"/>
        </w:rPr>
        <w:t xml:space="preserve">      </w:t>
      </w:r>
      <w:r w:rsidRPr="00F846AA">
        <w:rPr>
          <w:rStyle w:val="a5"/>
          <w:sz w:val="28"/>
          <w:szCs w:val="28"/>
        </w:rPr>
        <w:t>предпринимательства в</w:t>
      </w:r>
      <w:r>
        <w:rPr>
          <w:rStyle w:val="a5"/>
          <w:sz w:val="28"/>
          <w:szCs w:val="28"/>
        </w:rPr>
        <w:t xml:space="preserve"> </w:t>
      </w:r>
      <w:r w:rsidRPr="00F846AA"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Усть-Калманском</w:t>
      </w:r>
      <w:proofErr w:type="spellEnd"/>
      <w:r>
        <w:rPr>
          <w:rStyle w:val="a5"/>
          <w:sz w:val="28"/>
          <w:szCs w:val="28"/>
        </w:rPr>
        <w:t xml:space="preserve"> сельсовете Усть-</w:t>
      </w:r>
      <w:proofErr w:type="gramEnd"/>
      <w:r>
        <w:rPr>
          <w:rStyle w:val="a5"/>
          <w:sz w:val="28"/>
          <w:szCs w:val="28"/>
        </w:rPr>
        <w:t>Калманского района Алтайского края</w:t>
      </w:r>
      <w:r w:rsidRPr="00F846AA">
        <w:rPr>
          <w:rStyle w:val="a5"/>
          <w:sz w:val="28"/>
          <w:szCs w:val="28"/>
        </w:rPr>
        <w:t>.</w:t>
      </w:r>
      <w:r w:rsidRPr="00F846AA">
        <w:rPr>
          <w:b/>
          <w:sz w:val="28"/>
          <w:szCs w:val="28"/>
        </w:rPr>
        <w:t>    </w:t>
      </w:r>
      <w:r>
        <w:rPr>
          <w:b/>
          <w:sz w:val="28"/>
          <w:szCs w:val="28"/>
        </w:rPr>
        <w:t xml:space="preserve">   </w:t>
      </w:r>
    </w:p>
    <w:p w:rsidR="00BD0782" w:rsidRPr="004E49C8" w:rsidRDefault="00BD0782" w:rsidP="00BD07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46AA">
        <w:rPr>
          <w:b/>
          <w:sz w:val="28"/>
          <w:szCs w:val="28"/>
        </w:rPr>
        <w:t>    </w:t>
      </w:r>
      <w:proofErr w:type="gramStart"/>
      <w:r w:rsidRPr="004E49C8">
        <w:rPr>
          <w:sz w:val="28"/>
          <w:szCs w:val="28"/>
        </w:rPr>
        <w:t xml:space="preserve">В соответствии с частью 4 статьи 18 Федерального закона от </w:t>
      </w:r>
      <w:r w:rsidR="004E49C8">
        <w:rPr>
          <w:sz w:val="28"/>
          <w:szCs w:val="28"/>
        </w:rPr>
        <w:t xml:space="preserve"> </w:t>
      </w:r>
      <w:r w:rsidR="004E49C8" w:rsidRPr="004E49C8">
        <w:rPr>
          <w:sz w:val="28"/>
          <w:szCs w:val="28"/>
        </w:rPr>
        <w:t>24.07.2007</w:t>
      </w:r>
      <w:r w:rsidR="004E49C8">
        <w:rPr>
          <w:sz w:val="28"/>
          <w:szCs w:val="28"/>
        </w:rPr>
        <w:t xml:space="preserve"> </w:t>
      </w:r>
      <w:r w:rsidRPr="004E49C8">
        <w:rPr>
          <w:sz w:val="28"/>
          <w:szCs w:val="28"/>
        </w:rPr>
        <w:t>№ 209-ФЗ «О развитии малого и среднего предпринимательства</w:t>
      </w:r>
      <w:r w:rsidR="004E49C8">
        <w:rPr>
          <w:sz w:val="28"/>
          <w:szCs w:val="28"/>
        </w:rPr>
        <w:t xml:space="preserve"> </w:t>
      </w:r>
      <w:r w:rsidRPr="004E49C8">
        <w:rPr>
          <w:sz w:val="28"/>
          <w:szCs w:val="28"/>
        </w:rPr>
        <w:t xml:space="preserve"> в Российской</w:t>
      </w:r>
      <w:r w:rsidR="004E49C8">
        <w:rPr>
          <w:sz w:val="28"/>
          <w:szCs w:val="28"/>
        </w:rPr>
        <w:t xml:space="preserve"> </w:t>
      </w:r>
      <w:r w:rsidRPr="004E49C8">
        <w:rPr>
          <w:sz w:val="28"/>
          <w:szCs w:val="28"/>
        </w:rPr>
        <w:t xml:space="preserve"> Федерации», руководствуясь Решением Усть-Калманского сельского Совета депутатов Усть-Калманского района Алтайского края от 18.09.2019 года  №</w:t>
      </w:r>
      <w:r w:rsidR="004E49C8">
        <w:rPr>
          <w:sz w:val="28"/>
          <w:szCs w:val="28"/>
        </w:rPr>
        <w:t xml:space="preserve"> </w:t>
      </w:r>
      <w:r w:rsidRPr="004E49C8">
        <w:rPr>
          <w:sz w:val="28"/>
          <w:szCs w:val="28"/>
        </w:rPr>
        <w:t>27 «Об утверждении порядка формирования, ведения, ежегодного     дополнения и опубликования перечня муниципального имущества муниципального образования Усть-Калманский сельсовет</w:t>
      </w:r>
      <w:proofErr w:type="gramEnd"/>
    </w:p>
    <w:p w:rsidR="00BD0782" w:rsidRPr="004E49C8" w:rsidRDefault="00BD0782" w:rsidP="00BD0782">
      <w:pPr>
        <w:rPr>
          <w:sz w:val="28"/>
          <w:szCs w:val="28"/>
        </w:rPr>
      </w:pPr>
      <w:r w:rsidRPr="004E49C8">
        <w:rPr>
          <w:sz w:val="28"/>
          <w:szCs w:val="28"/>
        </w:rPr>
        <w:t xml:space="preserve">Усть-Калманского района Алтайского края, предназначенного </w:t>
      </w:r>
      <w:proofErr w:type="gramStart"/>
      <w:r w:rsidRPr="004E49C8">
        <w:rPr>
          <w:sz w:val="28"/>
          <w:szCs w:val="28"/>
        </w:rPr>
        <w:t>для</w:t>
      </w:r>
      <w:proofErr w:type="gramEnd"/>
    </w:p>
    <w:p w:rsidR="00BD0782" w:rsidRPr="004E49C8" w:rsidRDefault="00BD0782" w:rsidP="00BD07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4E49C8">
        <w:rPr>
          <w:sz w:val="28"/>
          <w:szCs w:val="28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4E49C8">
        <w:rPr>
          <w:rStyle w:val="3"/>
          <w:rFonts w:eastAsia="Calibri"/>
          <w:bCs/>
          <w:sz w:val="28"/>
          <w:szCs w:val="28"/>
        </w:rPr>
        <w:t>, Уставом муниципального образования Усть-Калманский сельсовет Усть-Калманского района Алтайского края</w:t>
      </w:r>
    </w:p>
    <w:p w:rsidR="00BD0782" w:rsidRPr="00BD0782" w:rsidRDefault="00BD0782" w:rsidP="00BD0782">
      <w:pPr>
        <w:rPr>
          <w:sz w:val="28"/>
          <w:szCs w:val="28"/>
        </w:rPr>
      </w:pPr>
    </w:p>
    <w:p w:rsidR="00BD0782" w:rsidRPr="00F846AA" w:rsidRDefault="00BD0782" w:rsidP="00BD078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846AA">
        <w:rPr>
          <w:rStyle w:val="a5"/>
          <w:sz w:val="28"/>
          <w:szCs w:val="28"/>
        </w:rPr>
        <w:t>ПОСТАНОВЛЯЕТ:</w:t>
      </w:r>
    </w:p>
    <w:p w:rsidR="00BD0782" w:rsidRPr="00F846AA" w:rsidRDefault="00BD0782" w:rsidP="00BD078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846AA">
        <w:rPr>
          <w:sz w:val="28"/>
          <w:szCs w:val="28"/>
        </w:rPr>
        <w:t xml:space="preserve">  1. </w:t>
      </w:r>
      <w:proofErr w:type="gramStart"/>
      <w:r w:rsidRPr="00F846AA">
        <w:rPr>
          <w:sz w:val="28"/>
          <w:szCs w:val="28"/>
        </w:rPr>
        <w:t xml:space="preserve">Утвердить Перечень муниципального имущества  </w:t>
      </w:r>
      <w:r w:rsidR="004E49C8">
        <w:rPr>
          <w:rStyle w:val="3"/>
          <w:rFonts w:eastAsia="Calibri"/>
          <w:bCs/>
          <w:sz w:val="28"/>
          <w:szCs w:val="28"/>
        </w:rPr>
        <w:t>Усть-Калманского сельсовета Усть-Калманского района Алтайского края</w:t>
      </w:r>
      <w:r w:rsidRPr="00F846AA">
        <w:rPr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</w:t>
      </w:r>
      <w:r w:rsidRPr="00F846AA">
        <w:rPr>
          <w:sz w:val="28"/>
          <w:szCs w:val="28"/>
        </w:rPr>
        <w:lastRenderedPageBreak/>
        <w:t>поддержки субъектов малого и среднего предпринимательства, согласно приложению.</w:t>
      </w:r>
      <w:proofErr w:type="gramEnd"/>
    </w:p>
    <w:p w:rsidR="00BD0782" w:rsidRDefault="00BD0782" w:rsidP="00BD0782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</w:pPr>
      <w:r w:rsidRPr="00F846AA">
        <w:rPr>
          <w:sz w:val="28"/>
          <w:szCs w:val="28"/>
        </w:rPr>
        <w:t xml:space="preserve">  2. Настоящее Постановление вступает в силу со  дня подписания и подлежит размещению на официальном сайте администрации поселения в сети Интернет.</w:t>
      </w:r>
    </w:p>
    <w:p w:rsidR="004E49C8" w:rsidRDefault="004E49C8" w:rsidP="00BD0782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</w:pPr>
    </w:p>
    <w:p w:rsidR="004E49C8" w:rsidRDefault="004E49C8" w:rsidP="00BD0782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</w:pPr>
    </w:p>
    <w:p w:rsidR="004E49C8" w:rsidRPr="00F846AA" w:rsidRDefault="004E49C8" w:rsidP="00BD0782">
      <w:pPr>
        <w:shd w:val="clear" w:color="auto" w:fill="FFFFFF"/>
        <w:spacing w:before="100" w:beforeAutospacing="1" w:after="100" w:afterAutospacing="1"/>
        <w:ind w:right="-8"/>
        <w:jc w:val="both"/>
        <w:rPr>
          <w:sz w:val="28"/>
          <w:szCs w:val="28"/>
        </w:rPr>
      </w:pPr>
    </w:p>
    <w:p w:rsidR="00BD0782" w:rsidRPr="00F846AA" w:rsidRDefault="00BD0782" w:rsidP="004E49C8">
      <w:pPr>
        <w:rPr>
          <w:sz w:val="28"/>
          <w:szCs w:val="28"/>
        </w:rPr>
        <w:sectPr w:rsidR="00BD0782" w:rsidRPr="00F846AA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846AA">
        <w:rPr>
          <w:sz w:val="28"/>
          <w:szCs w:val="28"/>
        </w:rPr>
        <w:t xml:space="preserve">Глава </w:t>
      </w:r>
      <w:r w:rsidR="004E49C8">
        <w:rPr>
          <w:rStyle w:val="3"/>
          <w:rFonts w:eastAsia="Calibri"/>
          <w:bCs/>
          <w:sz w:val="28"/>
          <w:szCs w:val="28"/>
        </w:rPr>
        <w:t xml:space="preserve">сельсовета                                                                          </w:t>
      </w:r>
      <w:proofErr w:type="spellStart"/>
      <w:r w:rsidR="004E49C8">
        <w:rPr>
          <w:sz w:val="28"/>
          <w:szCs w:val="28"/>
        </w:rPr>
        <w:t>В.В.Кашкаров</w:t>
      </w:r>
      <w:proofErr w:type="spellEnd"/>
    </w:p>
    <w:p w:rsidR="00822F29" w:rsidRDefault="0010441B" w:rsidP="004E49C8">
      <w:pPr>
        <w:pStyle w:val="40"/>
        <w:shd w:val="clear" w:color="auto" w:fill="auto"/>
        <w:spacing w:line="240" w:lineRule="auto"/>
        <w:ind w:right="-8"/>
        <w:jc w:val="left"/>
      </w:pPr>
      <w:bookmarkStart w:id="0" w:name="_GoBack"/>
      <w:bookmarkEnd w:id="0"/>
    </w:p>
    <w:sectPr w:rsidR="00822F29" w:rsidSect="00E2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FA"/>
    <w:rsid w:val="00080225"/>
    <w:rsid w:val="0010441B"/>
    <w:rsid w:val="00241C06"/>
    <w:rsid w:val="003A4440"/>
    <w:rsid w:val="004E49C8"/>
    <w:rsid w:val="0058581E"/>
    <w:rsid w:val="00620241"/>
    <w:rsid w:val="007001FA"/>
    <w:rsid w:val="00A17477"/>
    <w:rsid w:val="00AE42CE"/>
    <w:rsid w:val="00BD0782"/>
    <w:rsid w:val="00E2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D07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link w:val="a3"/>
    <w:uiPriority w:val="99"/>
    <w:locked/>
    <w:rsid w:val="00BD0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782"/>
    <w:rPr>
      <w:b/>
      <w:bCs/>
    </w:rPr>
  </w:style>
  <w:style w:type="character" w:customStyle="1" w:styleId="3">
    <w:name w:val="Основной текст (3)_"/>
    <w:link w:val="30"/>
    <w:rsid w:val="00BD07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0782"/>
    <w:pPr>
      <w:shd w:val="clear" w:color="auto" w:fill="FFFFFF"/>
      <w:suppressAutoHyphens w:val="0"/>
      <w:spacing w:before="60" w:line="480" w:lineRule="exac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BD078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0782"/>
    <w:pPr>
      <w:widowControl w:val="0"/>
      <w:shd w:val="clear" w:color="auto" w:fill="FFFFFF"/>
      <w:suppressAutoHyphens w:val="0"/>
      <w:spacing w:line="322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BD07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u-kal</cp:lastModifiedBy>
  <cp:revision>8</cp:revision>
  <cp:lastPrinted>2022-09-19T05:09:00Z</cp:lastPrinted>
  <dcterms:created xsi:type="dcterms:W3CDTF">2019-12-05T06:59:00Z</dcterms:created>
  <dcterms:modified xsi:type="dcterms:W3CDTF">2022-09-19T05:09:00Z</dcterms:modified>
</cp:coreProperties>
</file>