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A4" w:rsidRDefault="00402AA4">
      <w:pPr>
        <w:spacing w:line="126" w:lineRule="exact"/>
        <w:rPr>
          <w:sz w:val="10"/>
          <w:szCs w:val="10"/>
        </w:rPr>
      </w:pPr>
    </w:p>
    <w:p w:rsidR="00402AA4" w:rsidRDefault="00402AA4">
      <w:pPr>
        <w:rPr>
          <w:sz w:val="2"/>
          <w:szCs w:val="2"/>
        </w:rPr>
        <w:sectPr w:rsidR="00402AA4">
          <w:footerReference w:type="default" r:id="rId6"/>
          <w:pgSz w:w="16840" w:h="11900" w:orient="landscape"/>
          <w:pgMar w:top="320" w:right="0" w:bottom="1186" w:left="0" w:header="0" w:footer="3" w:gutter="0"/>
          <w:cols w:space="720"/>
          <w:noEndnote/>
          <w:docGrid w:linePitch="360"/>
        </w:sectPr>
      </w:pPr>
    </w:p>
    <w:p w:rsidR="00402AA4" w:rsidRDefault="00030075">
      <w:pPr>
        <w:pStyle w:val="30"/>
        <w:shd w:val="clear" w:color="auto" w:fill="auto"/>
        <w:ind w:right="40"/>
      </w:pPr>
      <w:r>
        <w:lastRenderedPageBreak/>
        <w:t>ПРОГНОЗ</w:t>
      </w:r>
    </w:p>
    <w:p w:rsidR="00402AA4" w:rsidRDefault="00030075">
      <w:pPr>
        <w:pStyle w:val="20"/>
        <w:shd w:val="clear" w:color="auto" w:fill="auto"/>
        <w:ind w:left="320"/>
      </w:pPr>
      <w:r>
        <w:t xml:space="preserve">социально- экономического развития </w:t>
      </w:r>
      <w:r w:rsidR="00D4280A">
        <w:t xml:space="preserve"> </w:t>
      </w:r>
      <w:r w:rsidR="0066628F">
        <w:t>Усть-Калманского</w:t>
      </w:r>
      <w:r w:rsidR="003D2A9A">
        <w:t xml:space="preserve"> </w:t>
      </w:r>
      <w:r w:rsidR="00D4280A">
        <w:t>сельсовета</w:t>
      </w:r>
      <w:r>
        <w:t xml:space="preserve"> на 2019 год и на плановый период 2020-</w:t>
      </w:r>
    </w:p>
    <w:p w:rsidR="00402AA4" w:rsidRDefault="00030075">
      <w:pPr>
        <w:pStyle w:val="20"/>
        <w:shd w:val="clear" w:color="auto" w:fill="auto"/>
        <w:spacing w:after="291"/>
        <w:ind w:right="40"/>
        <w:jc w:val="center"/>
      </w:pPr>
      <w:r>
        <w:t>202</w:t>
      </w:r>
      <w:r w:rsidR="001F4E61">
        <w:t>2</w:t>
      </w:r>
      <w:r>
        <w:t xml:space="preserve"> годов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1"/>
        <w:gridCol w:w="4644"/>
        <w:gridCol w:w="1580"/>
        <w:gridCol w:w="1469"/>
        <w:gridCol w:w="1530"/>
        <w:gridCol w:w="1516"/>
        <w:gridCol w:w="1454"/>
        <w:gridCol w:w="1544"/>
      </w:tblGrid>
      <w:tr w:rsidR="00402AA4">
        <w:trPr>
          <w:trHeight w:hRule="exact" w:val="378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after="120" w:line="260" w:lineRule="exact"/>
              <w:jc w:val="right"/>
            </w:pPr>
            <w:r>
              <w:rPr>
                <w:rStyle w:val="21"/>
              </w:rPr>
              <w:t>№</w:t>
            </w:r>
          </w:p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before="120" w:line="260" w:lineRule="exact"/>
              <w:jc w:val="right"/>
            </w:pPr>
            <w:r>
              <w:rPr>
                <w:rStyle w:val="21"/>
              </w:rPr>
              <w:t>п/п</w:t>
            </w:r>
          </w:p>
        </w:tc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Показатели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349" w:lineRule="exact"/>
              <w:ind w:left="440"/>
            </w:pPr>
            <w:r>
              <w:rPr>
                <w:rStyle w:val="21"/>
              </w:rPr>
              <w:t>201</w:t>
            </w:r>
            <w:r w:rsidR="001F4E61">
              <w:rPr>
                <w:rStyle w:val="21"/>
              </w:rPr>
              <w:t>7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49" w:wrap="notBeside" w:vAnchor="text" w:hAnchor="text" w:xAlign="center" w:y="1"/>
              <w:shd w:val="clear" w:color="auto" w:fill="auto"/>
              <w:ind w:left="400"/>
            </w:pPr>
            <w:r>
              <w:rPr>
                <w:rStyle w:val="21"/>
              </w:rPr>
              <w:t>201</w:t>
            </w:r>
            <w:r w:rsidR="001F4E61">
              <w:rPr>
                <w:rStyle w:val="21"/>
              </w:rPr>
              <w:t>8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49" w:wrap="notBeside" w:vAnchor="text" w:hAnchor="text" w:xAlign="center" w:y="1"/>
              <w:shd w:val="clear" w:color="auto" w:fill="auto"/>
              <w:ind w:left="380"/>
            </w:pPr>
            <w:r>
              <w:rPr>
                <w:rStyle w:val="21"/>
              </w:rPr>
              <w:t>201</w:t>
            </w:r>
            <w:r w:rsidR="001F4E61">
              <w:rPr>
                <w:rStyle w:val="21"/>
              </w:rPr>
              <w:t>9</w:t>
            </w:r>
            <w:r>
              <w:rPr>
                <w:rStyle w:val="21"/>
              </w:rPr>
              <w:t xml:space="preserve"> г. оценка</w:t>
            </w:r>
          </w:p>
        </w:tc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Прогноз</w:t>
            </w:r>
          </w:p>
        </w:tc>
      </w:tr>
      <w:tr w:rsidR="00402AA4">
        <w:trPr>
          <w:trHeight w:hRule="exact" w:val="792"/>
          <w:jc w:val="center"/>
        </w:trPr>
        <w:tc>
          <w:tcPr>
            <w:tcW w:w="5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4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58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49" w:wrap="notBeside" w:vAnchor="text" w:hAnchor="text" w:xAlign="center" w:y="1"/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ind w:left="380"/>
            </w:pPr>
            <w:r>
              <w:rPr>
                <w:rStyle w:val="21"/>
              </w:rPr>
              <w:t>20</w:t>
            </w:r>
            <w:r w:rsidR="001F4E61">
              <w:rPr>
                <w:rStyle w:val="21"/>
              </w:rPr>
              <w:t>20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rPr>
                <w:rStyle w:val="21"/>
              </w:rPr>
              <w:t>202</w:t>
            </w:r>
            <w:r w:rsidR="001F4E61">
              <w:rPr>
                <w:rStyle w:val="21"/>
              </w:rPr>
              <w:t>1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202</w:t>
            </w:r>
            <w:r w:rsidR="001F4E61">
              <w:rPr>
                <w:rStyle w:val="21"/>
              </w:rPr>
              <w:t>2</w:t>
            </w:r>
            <w:r>
              <w:rPr>
                <w:rStyle w:val="21"/>
              </w:rPr>
              <w:t xml:space="preserve"> г.</w:t>
            </w:r>
          </w:p>
        </w:tc>
      </w:tr>
      <w:tr w:rsidR="00402AA4">
        <w:trPr>
          <w:trHeight w:hRule="exact" w:val="217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rPr>
                <w:rStyle w:val="21"/>
              </w:rPr>
              <w:t>1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244A13">
            <w:pPr>
              <w:pStyle w:val="20"/>
              <w:framePr w:w="14249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Объем отгруженных товаров собственного производства, выполненных работ, услуг собственными силами по  организаци</w:t>
            </w:r>
            <w:r w:rsidR="00244A13">
              <w:rPr>
                <w:rStyle w:val="21"/>
              </w:rPr>
              <w:t>ям всех форм собственности</w:t>
            </w:r>
            <w:r>
              <w:rPr>
                <w:rStyle w:val="21"/>
              </w:rPr>
              <w:t>, тыс. рублей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66628F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482773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66628F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494038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E124E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535050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E124E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542540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E124E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550678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5E124E" w:rsidP="00244A1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561591</w:t>
            </w:r>
          </w:p>
        </w:tc>
      </w:tr>
      <w:tr w:rsidR="00402AA4">
        <w:trPr>
          <w:trHeight w:hRule="exact" w:val="144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rPr>
                <w:rStyle w:val="21"/>
              </w:rPr>
              <w:t>2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244A13">
            <w:pPr>
              <w:pStyle w:val="20"/>
              <w:framePr w:w="14249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Темп роста  производства</w:t>
            </w:r>
            <w:r w:rsidR="00030075">
              <w:rPr>
                <w:rStyle w:val="21"/>
              </w:rPr>
              <w:t>, в % к предыдущему году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rPr>
                <w:rStyle w:val="21"/>
              </w:rPr>
              <w:t>95,8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E124E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5E124E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F71809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101,4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F71809" w:rsidP="00CA5CC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101,</w:t>
            </w:r>
            <w:r w:rsidR="00CA5CC3">
              <w:t>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CA5CC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</w:tr>
      <w:tr w:rsidR="00402AA4">
        <w:trPr>
          <w:trHeight w:hRule="exact" w:val="10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 w:rsidP="00D836BA">
            <w:pPr>
              <w:pStyle w:val="20"/>
              <w:framePr w:w="14249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 xml:space="preserve">Объем продукции сельского хозяйства в хозяйствах всех категорий, </w:t>
            </w:r>
            <w:r w:rsidR="00D836BA">
              <w:rPr>
                <w:rStyle w:val="21"/>
              </w:rPr>
              <w:t>тыс.</w:t>
            </w:r>
            <w:r>
              <w:rPr>
                <w:rStyle w:val="21"/>
              </w:rPr>
              <w:t>руб.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067B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924030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067B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1053394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B067B3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1078675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1108877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1142144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4F35FB" w:rsidP="00D836BA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1182119</w:t>
            </w:r>
          </w:p>
        </w:tc>
      </w:tr>
      <w:tr w:rsidR="00402AA4">
        <w:trPr>
          <w:trHeight w:hRule="exact" w:val="72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D836BA" w:rsidP="00D836BA">
            <w:pPr>
              <w:pStyle w:val="20"/>
              <w:framePr w:w="14249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объема, в % к предыдущему году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D836BA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2D43D6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E07482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E07482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E07482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E07482">
            <w:pPr>
              <w:pStyle w:val="20"/>
              <w:framePr w:w="14249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103,5</w:t>
            </w:r>
          </w:p>
        </w:tc>
      </w:tr>
    </w:tbl>
    <w:p w:rsidR="00402AA4" w:rsidRDefault="00402AA4">
      <w:pPr>
        <w:framePr w:w="14249" w:wrap="notBeside" w:vAnchor="text" w:hAnchor="text" w:xAlign="center" w:y="1"/>
        <w:rPr>
          <w:sz w:val="2"/>
          <w:szCs w:val="2"/>
        </w:rPr>
      </w:pPr>
    </w:p>
    <w:p w:rsidR="00402AA4" w:rsidRDefault="00402AA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4651"/>
        <w:gridCol w:w="1591"/>
        <w:gridCol w:w="1469"/>
        <w:gridCol w:w="1530"/>
        <w:gridCol w:w="1523"/>
        <w:gridCol w:w="1451"/>
        <w:gridCol w:w="1541"/>
      </w:tblGrid>
      <w:tr w:rsidR="00402AA4">
        <w:trPr>
          <w:trHeight w:hRule="exact" w:val="378"/>
          <w:jc w:val="center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after="120" w:line="340" w:lineRule="exact"/>
              <w:ind w:left="160"/>
            </w:pPr>
            <w:r>
              <w:rPr>
                <w:rStyle w:val="2TrebuchetMS17pt"/>
              </w:rPr>
              <w:lastRenderedPageBreak/>
              <w:t>т</w:t>
            </w:r>
          </w:p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before="120" w:line="260" w:lineRule="exact"/>
              <w:ind w:left="160"/>
            </w:pPr>
            <w:r>
              <w:rPr>
                <w:rStyle w:val="21"/>
              </w:rPr>
              <w:t>п/п</w:t>
            </w:r>
          </w:p>
        </w:tc>
        <w:tc>
          <w:tcPr>
            <w:tcW w:w="4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Показатели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  <w:ind w:left="460"/>
            </w:pPr>
            <w:r>
              <w:rPr>
                <w:rStyle w:val="21"/>
              </w:rPr>
              <w:t>201</w:t>
            </w:r>
            <w:r w:rsidR="00CA5CC3">
              <w:rPr>
                <w:rStyle w:val="21"/>
              </w:rPr>
              <w:t>7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  <w:ind w:left="400"/>
            </w:pPr>
            <w:r>
              <w:rPr>
                <w:rStyle w:val="21"/>
              </w:rPr>
              <w:t>201</w:t>
            </w:r>
            <w:r w:rsidR="00CA5CC3">
              <w:rPr>
                <w:rStyle w:val="21"/>
              </w:rPr>
              <w:t>8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3" w:wrap="notBeside" w:vAnchor="text" w:hAnchor="text" w:xAlign="center" w:y="1"/>
              <w:shd w:val="clear" w:color="auto" w:fill="auto"/>
              <w:ind w:left="380"/>
            </w:pPr>
            <w:r>
              <w:rPr>
                <w:rStyle w:val="21"/>
              </w:rPr>
              <w:t>201</w:t>
            </w:r>
            <w:r w:rsidR="00CA5CC3">
              <w:rPr>
                <w:rStyle w:val="21"/>
              </w:rPr>
              <w:t>9</w:t>
            </w:r>
            <w:r>
              <w:rPr>
                <w:rStyle w:val="21"/>
              </w:rPr>
              <w:t xml:space="preserve"> г. оценка</w:t>
            </w:r>
          </w:p>
        </w:tc>
        <w:tc>
          <w:tcPr>
            <w:tcW w:w="45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Прогноз</w:t>
            </w:r>
          </w:p>
        </w:tc>
      </w:tr>
      <w:tr w:rsidR="00402AA4">
        <w:trPr>
          <w:trHeight w:hRule="exact" w:val="792"/>
          <w:jc w:val="center"/>
        </w:trPr>
        <w:tc>
          <w:tcPr>
            <w:tcW w:w="5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46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5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5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3" w:wrap="notBeside" w:vAnchor="text" w:hAnchor="text" w:xAlign="center" w:y="1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80"/>
            </w:pPr>
            <w:r>
              <w:rPr>
                <w:rStyle w:val="21"/>
              </w:rPr>
              <w:t>20</w:t>
            </w:r>
            <w:r w:rsidR="00CA5CC3">
              <w:rPr>
                <w:rStyle w:val="21"/>
              </w:rPr>
              <w:t>20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rPr>
                <w:rStyle w:val="21"/>
              </w:rPr>
              <w:t>202</w:t>
            </w:r>
            <w:r w:rsidR="00CA5CC3">
              <w:rPr>
                <w:rStyle w:val="21"/>
              </w:rPr>
              <w:t>1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80"/>
            </w:pPr>
            <w:r>
              <w:rPr>
                <w:rStyle w:val="21"/>
              </w:rPr>
              <w:t>202</w:t>
            </w:r>
            <w:r w:rsidR="00CA5CC3">
              <w:rPr>
                <w:rStyle w:val="21"/>
              </w:rPr>
              <w:t>2</w:t>
            </w:r>
            <w:r>
              <w:rPr>
                <w:rStyle w:val="21"/>
              </w:rPr>
              <w:t xml:space="preserve"> г.</w:t>
            </w:r>
          </w:p>
        </w:tc>
      </w:tr>
      <w:tr w:rsidR="00402AA4">
        <w:trPr>
          <w:trHeight w:hRule="exact" w:val="2891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t>5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D836BA">
            <w:pPr>
              <w:pStyle w:val="20"/>
              <w:framePr w:w="14263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 xml:space="preserve">Объем инвестиций в основной капитал по  </w:t>
            </w:r>
            <w:r w:rsidR="00D836BA">
              <w:rPr>
                <w:rStyle w:val="21"/>
              </w:rPr>
              <w:t xml:space="preserve"> всем формам собственности  тыс.</w:t>
            </w:r>
            <w:r>
              <w:rPr>
                <w:rStyle w:val="21"/>
              </w:rPr>
              <w:t>рублей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23757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13467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40" w:lineRule="exact"/>
              <w:jc w:val="right"/>
            </w:pPr>
            <w:r>
              <w:t>14140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14295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14681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15122</w:t>
            </w:r>
          </w:p>
        </w:tc>
      </w:tr>
      <w:tr w:rsidR="00402AA4">
        <w:trPr>
          <w:trHeight w:hRule="exact" w:val="2524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340"/>
            </w:pPr>
            <w:r>
              <w:t>6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AB02C7" w:rsidP="00F71809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объемов инвестиций,  в % к предыдущему году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 w:rsidP="00AB02C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AB02C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AB02C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AB02C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</w:tr>
      <w:tr w:rsidR="00402AA4">
        <w:trPr>
          <w:trHeight w:hRule="exact" w:val="1098"/>
          <w:jc w:val="center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1F4E61" w:rsidP="00AB02C7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7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 xml:space="preserve">Индекс потребительских цен на все товары и платные услуги, в </w:t>
            </w:r>
            <w:r>
              <w:rPr>
                <w:rStyle w:val="22"/>
              </w:rPr>
              <w:t>%</w:t>
            </w:r>
            <w:r>
              <w:rPr>
                <w:rStyle w:val="21"/>
              </w:rPr>
              <w:t xml:space="preserve"> к предыдущему году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103,6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63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rPr>
                <w:rStyle w:val="21"/>
              </w:rPr>
              <w:t>104</w:t>
            </w:r>
          </w:p>
        </w:tc>
      </w:tr>
    </w:tbl>
    <w:p w:rsidR="00402AA4" w:rsidRDefault="00402AA4">
      <w:pPr>
        <w:framePr w:w="14263" w:wrap="notBeside" w:vAnchor="text" w:hAnchor="text" w:xAlign="center" w:y="1"/>
        <w:rPr>
          <w:sz w:val="2"/>
          <w:szCs w:val="2"/>
        </w:rPr>
      </w:pPr>
    </w:p>
    <w:p w:rsidR="00402AA4" w:rsidRDefault="00402AA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1"/>
        <w:gridCol w:w="4651"/>
        <w:gridCol w:w="1584"/>
        <w:gridCol w:w="1472"/>
        <w:gridCol w:w="1537"/>
        <w:gridCol w:w="1512"/>
        <w:gridCol w:w="1454"/>
        <w:gridCol w:w="1544"/>
      </w:tblGrid>
      <w:tr w:rsidR="00402AA4">
        <w:trPr>
          <w:trHeight w:hRule="exact" w:val="378"/>
          <w:jc w:val="center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after="120" w:line="260" w:lineRule="exact"/>
              <w:ind w:left="220"/>
            </w:pPr>
            <w:r>
              <w:rPr>
                <w:rStyle w:val="21"/>
              </w:rPr>
              <w:lastRenderedPageBreak/>
              <w:t>№</w:t>
            </w:r>
          </w:p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before="120" w:line="260" w:lineRule="exact"/>
            </w:pPr>
            <w:r>
              <w:rPr>
                <w:rStyle w:val="21"/>
              </w:rPr>
              <w:t>п/п</w:t>
            </w:r>
          </w:p>
        </w:tc>
        <w:tc>
          <w:tcPr>
            <w:tcW w:w="46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Показатели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7" w:wrap="notBeside" w:vAnchor="text" w:hAnchor="text" w:xAlign="center" w:y="1"/>
              <w:shd w:val="clear" w:color="auto" w:fill="auto"/>
              <w:spacing w:line="338" w:lineRule="exact"/>
              <w:ind w:left="460"/>
            </w:pPr>
            <w:r>
              <w:rPr>
                <w:rStyle w:val="21"/>
              </w:rPr>
              <w:t>201</w:t>
            </w:r>
            <w:r w:rsidR="00CA5CC3">
              <w:rPr>
                <w:rStyle w:val="21"/>
              </w:rPr>
              <w:t>7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7" w:wrap="notBeside" w:vAnchor="text" w:hAnchor="text" w:xAlign="center" w:y="1"/>
              <w:shd w:val="clear" w:color="auto" w:fill="auto"/>
              <w:spacing w:line="338" w:lineRule="exact"/>
              <w:ind w:left="400"/>
            </w:pPr>
            <w:r>
              <w:rPr>
                <w:rStyle w:val="21"/>
              </w:rPr>
              <w:t>201</w:t>
            </w:r>
            <w:r w:rsidR="00CA5CC3">
              <w:rPr>
                <w:rStyle w:val="21"/>
              </w:rPr>
              <w:t>8</w:t>
            </w:r>
            <w:r>
              <w:rPr>
                <w:rStyle w:val="21"/>
              </w:rPr>
              <w:t xml:space="preserve"> г. отчет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7" w:wrap="notBeside" w:vAnchor="text" w:hAnchor="text" w:xAlign="center" w:y="1"/>
              <w:shd w:val="clear" w:color="auto" w:fill="auto"/>
              <w:spacing w:line="342" w:lineRule="exact"/>
              <w:ind w:left="400"/>
            </w:pPr>
            <w:r>
              <w:rPr>
                <w:rStyle w:val="23"/>
              </w:rPr>
              <w:t>201</w:t>
            </w:r>
            <w:r w:rsidR="00CA5CC3">
              <w:rPr>
                <w:rStyle w:val="23"/>
              </w:rPr>
              <w:t>9</w:t>
            </w:r>
            <w:r>
              <w:rPr>
                <w:rStyle w:val="23"/>
              </w:rPr>
              <w:t xml:space="preserve"> г. оценка</w:t>
            </w:r>
          </w:p>
        </w:tc>
        <w:tc>
          <w:tcPr>
            <w:tcW w:w="45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Прогноз</w:t>
            </w:r>
          </w:p>
        </w:tc>
      </w:tr>
      <w:tr w:rsidR="00402AA4">
        <w:trPr>
          <w:trHeight w:hRule="exact" w:val="781"/>
          <w:jc w:val="center"/>
        </w:trPr>
        <w:tc>
          <w:tcPr>
            <w:tcW w:w="5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46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5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4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5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402AA4">
            <w:pPr>
              <w:framePr w:w="14267" w:wrap="notBeside" w:vAnchor="text" w:hAnchor="text" w:xAlign="center" w:y="1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right="340"/>
              <w:jc w:val="right"/>
            </w:pPr>
            <w:r>
              <w:rPr>
                <w:rStyle w:val="21"/>
              </w:rPr>
              <w:t>20</w:t>
            </w:r>
            <w:r w:rsidR="00CA5CC3">
              <w:rPr>
                <w:rStyle w:val="21"/>
              </w:rPr>
              <w:t>20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360"/>
            </w:pPr>
            <w:r>
              <w:rPr>
                <w:rStyle w:val="21"/>
              </w:rPr>
              <w:t>202</w:t>
            </w:r>
            <w:r w:rsidR="00CA5CC3">
              <w:rPr>
                <w:rStyle w:val="21"/>
              </w:rPr>
              <w:t>1</w:t>
            </w:r>
            <w:r>
              <w:rPr>
                <w:rStyle w:val="21"/>
              </w:rPr>
              <w:t xml:space="preserve"> г.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030075" w:rsidP="00CA5CC3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center"/>
            </w:pPr>
            <w:r>
              <w:rPr>
                <w:rStyle w:val="21"/>
              </w:rPr>
              <w:t>202</w:t>
            </w:r>
            <w:r w:rsidR="00CA5CC3">
              <w:rPr>
                <w:rStyle w:val="21"/>
              </w:rPr>
              <w:t>2</w:t>
            </w:r>
            <w:r>
              <w:rPr>
                <w:rStyle w:val="21"/>
              </w:rPr>
              <w:t xml:space="preserve"> г.</w:t>
            </w:r>
          </w:p>
        </w:tc>
      </w:tr>
      <w:tr w:rsidR="00402AA4">
        <w:trPr>
          <w:trHeight w:hRule="exact" w:val="716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1F4E61" w:rsidP="00AB02C7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8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342" w:lineRule="exact"/>
            </w:pPr>
            <w:r>
              <w:rPr>
                <w:rStyle w:val="21"/>
              </w:rPr>
              <w:t>Оборот розничной торговли, тыс.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99921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131971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400"/>
            </w:pPr>
            <w:r>
              <w:t>131971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 w:rsidP="00791D6E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136589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142053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4F35FB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148445</w:t>
            </w:r>
          </w:p>
        </w:tc>
      </w:tr>
      <w:tr w:rsidR="00402AA4">
        <w:trPr>
          <w:trHeight w:hRule="exact" w:val="72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1F4E61" w:rsidP="00AB02C7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9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AB02C7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объема, в % к предыдущему году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AB02C7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104,5</w:t>
            </w:r>
          </w:p>
        </w:tc>
      </w:tr>
      <w:tr w:rsidR="00402AA4">
        <w:trPr>
          <w:trHeight w:hRule="exact" w:val="72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rPr>
                <w:rStyle w:val="23"/>
              </w:rPr>
              <w:t>1</w:t>
            </w:r>
            <w:r w:rsidR="001F4E61">
              <w:rPr>
                <w:rStyle w:val="23"/>
              </w:rPr>
              <w:t>0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Оборот розничной торговл</w:t>
            </w:r>
            <w:r w:rsidR="00791D6E">
              <w:rPr>
                <w:rStyle w:val="21"/>
              </w:rPr>
              <w:t>и</w:t>
            </w:r>
            <w:r>
              <w:rPr>
                <w:rStyle w:val="21"/>
              </w:rPr>
              <w:t xml:space="preserve"> и на душу населения,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15379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20312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20312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21023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21863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22846</w:t>
            </w:r>
          </w:p>
        </w:tc>
      </w:tr>
      <w:tr w:rsidR="00402AA4">
        <w:trPr>
          <w:trHeight w:hRule="exact" w:val="72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030075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rPr>
                <w:rStyle w:val="21"/>
              </w:rPr>
              <w:t>1</w:t>
            </w:r>
            <w:r w:rsidR="001F4E61">
              <w:rPr>
                <w:rStyle w:val="21"/>
              </w:rPr>
              <w:t>1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Оборот общественного питания, тыс.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7146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9745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2AA4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10720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11044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11369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11695</w:t>
            </w:r>
          </w:p>
        </w:tc>
      </w:tr>
      <w:tr w:rsidR="00402AA4">
        <w:trPr>
          <w:trHeight w:hRule="exact" w:val="108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rPr>
                <w:rStyle w:val="21"/>
              </w:rPr>
              <w:t>1</w:t>
            </w:r>
            <w:r w:rsidR="001F4E61">
              <w:rPr>
                <w:rStyle w:val="21"/>
              </w:rPr>
              <w:t>2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02AA4" w:rsidRDefault="00791D6E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Темп роста</w:t>
            </w:r>
            <w:r w:rsidR="00030075">
              <w:rPr>
                <w:rStyle w:val="21"/>
              </w:rPr>
              <w:t xml:space="preserve"> объема оборота общественного питания, в % к предыдущему году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E21C5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102,6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103</w:t>
            </w:r>
          </w:p>
        </w:tc>
      </w:tr>
      <w:tr w:rsidR="001F4E61">
        <w:trPr>
          <w:trHeight w:hRule="exact" w:val="1084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4E61" w:rsidRDefault="001F4E61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  <w:rPr>
                <w:rStyle w:val="21"/>
              </w:rPr>
            </w:pPr>
            <w:r>
              <w:rPr>
                <w:rStyle w:val="21"/>
              </w:rPr>
              <w:t>13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F4E61" w:rsidRDefault="001F4E61">
            <w:pPr>
              <w:pStyle w:val="20"/>
              <w:framePr w:w="14267" w:wrap="notBeside" w:vAnchor="text" w:hAnchor="text" w:xAlign="center" w:y="1"/>
              <w:shd w:val="clear" w:color="auto" w:fill="auto"/>
              <w:rPr>
                <w:rStyle w:val="21"/>
              </w:rPr>
            </w:pPr>
            <w:r>
              <w:rPr>
                <w:rStyle w:val="21"/>
              </w:rPr>
              <w:t>Оборот общественного питания на душу населения, руб.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4E61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4E61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1500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4E61" w:rsidRDefault="004F35FB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1650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4E61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F4E61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1750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F4E61" w:rsidRDefault="00C41D4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1800</w:t>
            </w:r>
          </w:p>
        </w:tc>
      </w:tr>
      <w:tr w:rsidR="00402AA4">
        <w:trPr>
          <w:trHeight w:hRule="exact" w:val="85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rPr>
                <w:rStyle w:val="21"/>
              </w:rPr>
              <w:t>1</w:t>
            </w:r>
            <w:r w:rsidR="001F4E61">
              <w:rPr>
                <w:rStyle w:val="21"/>
              </w:rPr>
              <w:t>4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  <w:spacing w:line="349" w:lineRule="exact"/>
            </w:pPr>
            <w:r>
              <w:rPr>
                <w:rStyle w:val="21"/>
              </w:rPr>
              <w:t>Объем платных услуг населению, тыс. рублей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7D7179" w:rsidP="006D5C9A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33290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7D717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31166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7D717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31166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7D717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31477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2AA4" w:rsidRDefault="007D717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31949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7D7179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32587</w:t>
            </w:r>
          </w:p>
        </w:tc>
      </w:tr>
      <w:tr w:rsidR="00402AA4">
        <w:trPr>
          <w:trHeight w:hRule="exact" w:val="111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AB02C7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1</w:t>
            </w:r>
            <w:r w:rsidR="001F4E61">
              <w:t>5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02AA4" w:rsidRDefault="00030075">
            <w:pPr>
              <w:pStyle w:val="20"/>
              <w:framePr w:w="14267" w:wrap="notBeside" w:vAnchor="text" w:hAnchor="text" w:xAlign="center" w:y="1"/>
              <w:shd w:val="clear" w:color="auto" w:fill="auto"/>
            </w:pPr>
            <w:r>
              <w:rPr>
                <w:rStyle w:val="21"/>
              </w:rPr>
              <w:t>Темп роста (снижения) объема платных услуг в действующих ценах, в % к предыдущему году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EA4574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EA4574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94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6D5C9A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</w:t>
            </w:r>
            <w:r w:rsidR="00300F02"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101,5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AA4" w:rsidRDefault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102</w:t>
            </w:r>
          </w:p>
        </w:tc>
      </w:tr>
      <w:tr w:rsidR="001F4E61">
        <w:trPr>
          <w:trHeight w:hRule="exact" w:val="111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4E61" w:rsidRDefault="001F4E61" w:rsidP="001F4E61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ind w:left="220"/>
            </w:pPr>
            <w:r>
              <w:t>16</w:t>
            </w:r>
          </w:p>
        </w:tc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F4E61" w:rsidRDefault="001F4E61">
            <w:pPr>
              <w:pStyle w:val="20"/>
              <w:framePr w:w="14267" w:wrap="notBeside" w:vAnchor="text" w:hAnchor="text" w:xAlign="center" w:y="1"/>
              <w:shd w:val="clear" w:color="auto" w:fill="auto"/>
              <w:rPr>
                <w:rStyle w:val="21"/>
              </w:rPr>
            </w:pPr>
            <w:r>
              <w:rPr>
                <w:rStyle w:val="21"/>
              </w:rPr>
              <w:t>Объем платных услуг на душу населения, руб.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4E61" w:rsidRDefault="00EA4574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5124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4E61" w:rsidRDefault="00EA4574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4797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4E61" w:rsidRDefault="00EA4574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4797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4E61" w:rsidRDefault="00D66554" w:rsidP="00300F02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4844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F4E61" w:rsidRDefault="00D66554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4916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4E61" w:rsidRDefault="00D66554">
            <w:pPr>
              <w:pStyle w:val="20"/>
              <w:framePr w:w="14267" w:wrap="notBeside" w:vAnchor="text" w:hAnchor="text" w:xAlign="center" w:y="1"/>
              <w:shd w:val="clear" w:color="auto" w:fill="auto"/>
              <w:spacing w:line="260" w:lineRule="exact"/>
              <w:jc w:val="right"/>
            </w:pPr>
            <w:r>
              <w:t>5014</w:t>
            </w:r>
          </w:p>
        </w:tc>
      </w:tr>
    </w:tbl>
    <w:p w:rsidR="00402AA4" w:rsidRDefault="00402AA4">
      <w:pPr>
        <w:framePr w:w="14267" w:wrap="notBeside" w:vAnchor="text" w:hAnchor="text" w:xAlign="center" w:y="1"/>
        <w:rPr>
          <w:sz w:val="2"/>
          <w:szCs w:val="2"/>
        </w:rPr>
      </w:pPr>
    </w:p>
    <w:p w:rsidR="00402AA4" w:rsidRDefault="00402AA4">
      <w:pPr>
        <w:rPr>
          <w:sz w:val="2"/>
          <w:szCs w:val="2"/>
        </w:rPr>
      </w:pPr>
    </w:p>
    <w:p w:rsidR="001F4E61" w:rsidRDefault="001F4E61">
      <w:pPr>
        <w:rPr>
          <w:sz w:val="2"/>
          <w:szCs w:val="2"/>
        </w:rPr>
      </w:pPr>
    </w:p>
    <w:p w:rsidR="00402AA4" w:rsidRDefault="00402AA4">
      <w:pPr>
        <w:rPr>
          <w:sz w:val="2"/>
          <w:szCs w:val="2"/>
        </w:rPr>
      </w:pPr>
    </w:p>
    <w:sectPr w:rsidR="00402AA4" w:rsidSect="00402AA4">
      <w:type w:val="continuous"/>
      <w:pgSz w:w="16840" w:h="11900" w:orient="landscape"/>
      <w:pgMar w:top="320" w:right="2128" w:bottom="1186" w:left="4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2F5" w:rsidRDefault="004862F5" w:rsidP="00402AA4">
      <w:r>
        <w:separator/>
      </w:r>
    </w:p>
  </w:endnote>
  <w:endnote w:type="continuationSeparator" w:id="1">
    <w:p w:rsidR="004862F5" w:rsidRDefault="004862F5" w:rsidP="00402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AA4" w:rsidRDefault="00122DA1">
    <w:pPr>
      <w:rPr>
        <w:sz w:val="2"/>
        <w:szCs w:val="2"/>
      </w:rPr>
    </w:pPr>
    <w:r w:rsidRPr="00122DA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92.75pt;margin-top:556.85pt;width:25.55pt;height:9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2AA4" w:rsidRDefault="0003007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 xml:space="preserve">Стр. </w:t>
                </w:r>
                <w:fldSimple w:instr=" PAGE \* MERGEFORMAT ">
                  <w:r w:rsidR="003A2CBB" w:rsidRPr="003A2CBB">
                    <w:rPr>
                      <w:rStyle w:val="a6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2F5" w:rsidRDefault="004862F5"/>
  </w:footnote>
  <w:footnote w:type="continuationSeparator" w:id="1">
    <w:p w:rsidR="004862F5" w:rsidRDefault="004862F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81"/>
  <w:drawingGridVerticalSpacing w:val="181"/>
  <w:characterSpacingControl w:val="compressPunctuation"/>
  <w:hdrShapeDefaults>
    <o:shapedefaults v:ext="edit" spidmax="450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02AA4"/>
    <w:rsid w:val="00030075"/>
    <w:rsid w:val="0006300D"/>
    <w:rsid w:val="000B47BE"/>
    <w:rsid w:val="000E21C5"/>
    <w:rsid w:val="00122DA1"/>
    <w:rsid w:val="001466AF"/>
    <w:rsid w:val="001733AF"/>
    <w:rsid w:val="001F4E61"/>
    <w:rsid w:val="00241E92"/>
    <w:rsid w:val="00244A13"/>
    <w:rsid w:val="00273998"/>
    <w:rsid w:val="002D43D6"/>
    <w:rsid w:val="002F7F59"/>
    <w:rsid w:val="00300F02"/>
    <w:rsid w:val="0030529B"/>
    <w:rsid w:val="00353ACC"/>
    <w:rsid w:val="00387C46"/>
    <w:rsid w:val="003A2CBB"/>
    <w:rsid w:val="003D2A9A"/>
    <w:rsid w:val="00402AA4"/>
    <w:rsid w:val="00406DBF"/>
    <w:rsid w:val="004104FC"/>
    <w:rsid w:val="00453F0A"/>
    <w:rsid w:val="00464EB4"/>
    <w:rsid w:val="004666B3"/>
    <w:rsid w:val="004862F5"/>
    <w:rsid w:val="004C65FF"/>
    <w:rsid w:val="004F35FB"/>
    <w:rsid w:val="0052299B"/>
    <w:rsid w:val="00541D4A"/>
    <w:rsid w:val="0055249E"/>
    <w:rsid w:val="0055656C"/>
    <w:rsid w:val="00583A8A"/>
    <w:rsid w:val="005A0158"/>
    <w:rsid w:val="005B057A"/>
    <w:rsid w:val="005E124E"/>
    <w:rsid w:val="006306D6"/>
    <w:rsid w:val="0066628F"/>
    <w:rsid w:val="00680156"/>
    <w:rsid w:val="006D5C9A"/>
    <w:rsid w:val="00716238"/>
    <w:rsid w:val="007768E6"/>
    <w:rsid w:val="007919D0"/>
    <w:rsid w:val="00791D6E"/>
    <w:rsid w:val="00792E95"/>
    <w:rsid w:val="007C6EB0"/>
    <w:rsid w:val="007D5EDC"/>
    <w:rsid w:val="007D7179"/>
    <w:rsid w:val="009F0239"/>
    <w:rsid w:val="00A03754"/>
    <w:rsid w:val="00A57AAC"/>
    <w:rsid w:val="00AB02C7"/>
    <w:rsid w:val="00B067B3"/>
    <w:rsid w:val="00B26476"/>
    <w:rsid w:val="00B50A84"/>
    <w:rsid w:val="00B55837"/>
    <w:rsid w:val="00B6105A"/>
    <w:rsid w:val="00B67556"/>
    <w:rsid w:val="00B8076B"/>
    <w:rsid w:val="00BB1B03"/>
    <w:rsid w:val="00BE3039"/>
    <w:rsid w:val="00BF076B"/>
    <w:rsid w:val="00C04B34"/>
    <w:rsid w:val="00C41D41"/>
    <w:rsid w:val="00C5496C"/>
    <w:rsid w:val="00C70A37"/>
    <w:rsid w:val="00C92AE6"/>
    <w:rsid w:val="00CA5CC3"/>
    <w:rsid w:val="00CB419E"/>
    <w:rsid w:val="00CF683C"/>
    <w:rsid w:val="00D0719A"/>
    <w:rsid w:val="00D4280A"/>
    <w:rsid w:val="00D66554"/>
    <w:rsid w:val="00D836BA"/>
    <w:rsid w:val="00E07482"/>
    <w:rsid w:val="00EA4574"/>
    <w:rsid w:val="00EE2DEB"/>
    <w:rsid w:val="00F40EDF"/>
    <w:rsid w:val="00F71809"/>
    <w:rsid w:val="00FE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2A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2AA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02A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402AA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402A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402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402AA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BookmanOldStyle65pt">
    <w:name w:val="Основной текст (2) + Bookman Old Style;6;5 pt"/>
    <w:basedOn w:val="2"/>
    <w:rsid w:val="00402AA4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3"/>
      <w:szCs w:val="13"/>
      <w:lang w:val="ru-RU" w:eastAsia="ru-RU" w:bidi="ru-RU"/>
    </w:rPr>
  </w:style>
  <w:style w:type="character" w:customStyle="1" w:styleId="2BookmanOldStyle75pt">
    <w:name w:val="Основной текст (2) + Bookman Old Style;7;5 pt;Курсив"/>
    <w:basedOn w:val="2"/>
    <w:rsid w:val="00402AA4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5"/>
      <w:szCs w:val="15"/>
      <w:lang w:val="en-US" w:eastAsia="en-US" w:bidi="en-US"/>
    </w:rPr>
  </w:style>
  <w:style w:type="character" w:customStyle="1" w:styleId="22">
    <w:name w:val="Основной текст (2) + Курсив"/>
    <w:basedOn w:val="2"/>
    <w:rsid w:val="00402AA4"/>
    <w:rPr>
      <w:i/>
      <w:i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2TrebuchetMS17pt">
    <w:name w:val="Основной текст (2) + Trebuchet MS;17 pt;Курсив"/>
    <w:basedOn w:val="2"/>
    <w:rsid w:val="00402AA4"/>
    <w:rPr>
      <w:rFonts w:ascii="Trebuchet MS" w:eastAsia="Trebuchet MS" w:hAnsi="Trebuchet MS" w:cs="Trebuchet MS"/>
      <w:i/>
      <w:iCs/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2TrebuchetMS12pt">
    <w:name w:val="Основной текст (2) + Trebuchet MS;12 pt"/>
    <w:basedOn w:val="2"/>
    <w:rsid w:val="00402AA4"/>
    <w:rPr>
      <w:rFonts w:ascii="Trebuchet MS" w:eastAsia="Trebuchet MS" w:hAnsi="Trebuchet MS" w:cs="Trebuchet MS"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">
    <w:name w:val="Основной текст (2)"/>
    <w:basedOn w:val="2"/>
    <w:rsid w:val="00402AA4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02AA4"/>
    <w:pPr>
      <w:shd w:val="clear" w:color="auto" w:fill="FFFFFF"/>
      <w:spacing w:line="34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402AA4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  <w:style w:type="paragraph" w:customStyle="1" w:styleId="20">
    <w:name w:val="Основной текст (2)"/>
    <w:basedOn w:val="a"/>
    <w:link w:val="2"/>
    <w:rsid w:val="00402AA4"/>
    <w:pPr>
      <w:shd w:val="clear" w:color="auto" w:fill="FFFFFF"/>
      <w:spacing w:line="346" w:lineRule="exac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Admin43</dc:creator>
  <cp:lastModifiedBy>Ирина</cp:lastModifiedBy>
  <cp:revision>2</cp:revision>
  <cp:lastPrinted>2019-11-12T07:04:00Z</cp:lastPrinted>
  <dcterms:created xsi:type="dcterms:W3CDTF">2019-12-19T07:29:00Z</dcterms:created>
  <dcterms:modified xsi:type="dcterms:W3CDTF">2019-12-19T07:29:00Z</dcterms:modified>
</cp:coreProperties>
</file>