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5C" w:rsidRPr="00B16B5C" w:rsidRDefault="00C61057" w:rsidP="00C61057">
      <w:pPr>
        <w:tabs>
          <w:tab w:val="left" w:pos="940"/>
        </w:tabs>
        <w:rPr>
          <w:rFonts w:ascii="Times New Roman" w:hAnsi="Times New Roman" w:cs="Times New Roman"/>
          <w:sz w:val="28"/>
          <w:szCs w:val="28"/>
        </w:rPr>
      </w:pPr>
      <w:r>
        <w:rPr>
          <w:rFonts w:ascii="Times New Roman" w:hAnsi="Times New Roman" w:cs="Times New Roman"/>
          <w:sz w:val="28"/>
          <w:szCs w:val="28"/>
        </w:rPr>
        <w:t xml:space="preserve">         </w:t>
      </w:r>
    </w:p>
    <w:p w:rsidR="00B16B5C" w:rsidRPr="00B16B5C" w:rsidRDefault="00B16B5C" w:rsidP="00B16B5C">
      <w:pPr>
        <w:tabs>
          <w:tab w:val="left" w:pos="940"/>
        </w:tabs>
        <w:jc w:val="center"/>
        <w:rPr>
          <w:rFonts w:ascii="Times New Roman" w:hAnsi="Times New Roman" w:cs="Times New Roman"/>
          <w:b/>
          <w:sz w:val="28"/>
          <w:szCs w:val="28"/>
        </w:rPr>
      </w:pPr>
      <w:r w:rsidRPr="00B16B5C">
        <w:rPr>
          <w:rFonts w:ascii="Times New Roman" w:hAnsi="Times New Roman" w:cs="Times New Roman"/>
          <w:b/>
          <w:sz w:val="28"/>
          <w:szCs w:val="28"/>
        </w:rPr>
        <w:t>УСТЬ-КАЛМАНСКИЙ СЕЛЬСКИЙ СОВЕТ ДЕПУТАТОВ</w:t>
      </w:r>
    </w:p>
    <w:p w:rsidR="00B16B5C" w:rsidRPr="00B16B5C" w:rsidRDefault="00B16B5C" w:rsidP="00B16B5C">
      <w:pPr>
        <w:jc w:val="center"/>
        <w:rPr>
          <w:rFonts w:ascii="Times New Roman" w:hAnsi="Times New Roman" w:cs="Times New Roman"/>
          <w:sz w:val="28"/>
          <w:szCs w:val="28"/>
        </w:rPr>
      </w:pPr>
      <w:r w:rsidRPr="00B16B5C">
        <w:rPr>
          <w:rFonts w:ascii="Times New Roman" w:hAnsi="Times New Roman" w:cs="Times New Roman"/>
          <w:b/>
          <w:sz w:val="28"/>
          <w:szCs w:val="28"/>
        </w:rPr>
        <w:t>УСТЬ-КАЛМАНСКОГО РАЙОНА АЛТАЙСКОГО КРАЯ</w:t>
      </w:r>
    </w:p>
    <w:p w:rsidR="00B16B5C" w:rsidRPr="00B16B5C" w:rsidRDefault="00B16B5C" w:rsidP="00B16B5C">
      <w:pPr>
        <w:rPr>
          <w:rFonts w:ascii="Times New Roman" w:hAnsi="Times New Roman" w:cs="Times New Roman"/>
          <w:sz w:val="28"/>
          <w:szCs w:val="28"/>
        </w:rPr>
      </w:pPr>
    </w:p>
    <w:p w:rsidR="00B16B5C" w:rsidRPr="00B16B5C" w:rsidRDefault="00B16B5C" w:rsidP="00B16B5C">
      <w:pPr>
        <w:rPr>
          <w:rFonts w:ascii="Times New Roman" w:hAnsi="Times New Roman" w:cs="Times New Roman"/>
          <w:sz w:val="28"/>
          <w:szCs w:val="28"/>
        </w:rPr>
      </w:pPr>
    </w:p>
    <w:p w:rsidR="00B16B5C" w:rsidRPr="00B16B5C" w:rsidRDefault="00B16B5C" w:rsidP="00B16B5C">
      <w:pPr>
        <w:rPr>
          <w:rFonts w:ascii="Times New Roman" w:hAnsi="Times New Roman" w:cs="Times New Roman"/>
          <w:sz w:val="28"/>
          <w:szCs w:val="28"/>
        </w:rPr>
      </w:pPr>
    </w:p>
    <w:p w:rsidR="00B16B5C" w:rsidRPr="00B16B5C" w:rsidRDefault="00B16B5C" w:rsidP="00B16B5C">
      <w:pPr>
        <w:tabs>
          <w:tab w:val="left" w:pos="1780"/>
        </w:tabs>
        <w:rPr>
          <w:rFonts w:ascii="Times New Roman" w:hAnsi="Times New Roman" w:cs="Times New Roman"/>
          <w:sz w:val="28"/>
          <w:szCs w:val="28"/>
        </w:rPr>
      </w:pPr>
      <w:r w:rsidRPr="00B16B5C">
        <w:rPr>
          <w:rFonts w:ascii="Times New Roman" w:hAnsi="Times New Roman" w:cs="Times New Roman"/>
          <w:sz w:val="28"/>
          <w:szCs w:val="28"/>
        </w:rPr>
        <w:tab/>
        <w:t xml:space="preserve">                             </w:t>
      </w:r>
      <w:proofErr w:type="gramStart"/>
      <w:r w:rsidRPr="00B16B5C">
        <w:rPr>
          <w:rFonts w:ascii="Times New Roman" w:hAnsi="Times New Roman" w:cs="Times New Roman"/>
          <w:b/>
          <w:sz w:val="28"/>
          <w:szCs w:val="28"/>
        </w:rPr>
        <w:t>Р</w:t>
      </w:r>
      <w:proofErr w:type="gramEnd"/>
      <w:r w:rsidRPr="00B16B5C">
        <w:rPr>
          <w:rFonts w:ascii="Times New Roman" w:hAnsi="Times New Roman" w:cs="Times New Roman"/>
          <w:b/>
          <w:sz w:val="28"/>
          <w:szCs w:val="28"/>
        </w:rPr>
        <w:t xml:space="preserve"> Е Ш Е Н И Е</w:t>
      </w:r>
      <w:r w:rsidRPr="00B16B5C">
        <w:rPr>
          <w:rFonts w:ascii="Times New Roman" w:hAnsi="Times New Roman" w:cs="Times New Roman"/>
          <w:sz w:val="28"/>
          <w:szCs w:val="28"/>
        </w:rPr>
        <w:t xml:space="preserve">  </w:t>
      </w:r>
    </w:p>
    <w:p w:rsidR="00B16B5C" w:rsidRPr="00B16B5C" w:rsidRDefault="00B16B5C" w:rsidP="00B16B5C">
      <w:pPr>
        <w:tabs>
          <w:tab w:val="left" w:pos="1780"/>
        </w:tabs>
        <w:rPr>
          <w:rFonts w:ascii="Times New Roman" w:hAnsi="Times New Roman" w:cs="Times New Roman"/>
          <w:sz w:val="28"/>
          <w:szCs w:val="28"/>
        </w:rPr>
      </w:pPr>
    </w:p>
    <w:p w:rsidR="00B16B5C" w:rsidRPr="00B16B5C" w:rsidRDefault="00B16B5C" w:rsidP="00B16B5C">
      <w:pPr>
        <w:rPr>
          <w:rFonts w:ascii="Times New Roman" w:hAnsi="Times New Roman" w:cs="Times New Roman"/>
          <w:sz w:val="28"/>
          <w:szCs w:val="28"/>
        </w:rPr>
      </w:pPr>
    </w:p>
    <w:p w:rsidR="00B16B5C" w:rsidRPr="00B16B5C" w:rsidRDefault="00B16B5C" w:rsidP="00B16B5C">
      <w:pPr>
        <w:tabs>
          <w:tab w:val="left" w:pos="8040"/>
        </w:tabs>
        <w:rPr>
          <w:rFonts w:ascii="Times New Roman" w:hAnsi="Times New Roman" w:cs="Times New Roman"/>
          <w:sz w:val="28"/>
          <w:szCs w:val="28"/>
        </w:rPr>
      </w:pPr>
      <w:r w:rsidRPr="00B16B5C">
        <w:rPr>
          <w:rFonts w:ascii="Times New Roman" w:hAnsi="Times New Roman" w:cs="Times New Roman"/>
          <w:sz w:val="28"/>
          <w:szCs w:val="28"/>
        </w:rPr>
        <w:tab/>
      </w:r>
    </w:p>
    <w:p w:rsidR="00B16B5C" w:rsidRPr="00B16B5C" w:rsidRDefault="000F04FE" w:rsidP="00B16B5C">
      <w:pPr>
        <w:rPr>
          <w:rFonts w:ascii="Times New Roman" w:hAnsi="Times New Roman" w:cs="Times New Roman"/>
          <w:sz w:val="28"/>
          <w:szCs w:val="28"/>
        </w:rPr>
      </w:pPr>
      <w:r>
        <w:rPr>
          <w:rFonts w:ascii="Times New Roman" w:hAnsi="Times New Roman" w:cs="Times New Roman"/>
          <w:sz w:val="28"/>
          <w:szCs w:val="28"/>
        </w:rPr>
        <w:t xml:space="preserve">«30»  марта   </w:t>
      </w:r>
      <w:r w:rsidR="00B16B5C" w:rsidRPr="00B16B5C">
        <w:rPr>
          <w:rFonts w:ascii="Times New Roman" w:hAnsi="Times New Roman" w:cs="Times New Roman"/>
          <w:sz w:val="28"/>
          <w:szCs w:val="28"/>
        </w:rPr>
        <w:t xml:space="preserve">2018г.                                                                                     № </w:t>
      </w:r>
      <w:r w:rsidR="00C61057">
        <w:rPr>
          <w:rFonts w:ascii="Times New Roman" w:hAnsi="Times New Roman" w:cs="Times New Roman"/>
          <w:sz w:val="28"/>
          <w:szCs w:val="28"/>
        </w:rPr>
        <w:t>3</w:t>
      </w:r>
    </w:p>
    <w:p w:rsidR="00B16B5C" w:rsidRPr="00B16B5C" w:rsidRDefault="00B16B5C" w:rsidP="00B16B5C">
      <w:pPr>
        <w:rPr>
          <w:rFonts w:ascii="Times New Roman" w:hAnsi="Times New Roman" w:cs="Times New Roman"/>
          <w:sz w:val="28"/>
          <w:szCs w:val="28"/>
        </w:rPr>
      </w:pPr>
      <w:r w:rsidRPr="00B16B5C">
        <w:rPr>
          <w:rFonts w:ascii="Times New Roman" w:hAnsi="Times New Roman" w:cs="Times New Roman"/>
          <w:sz w:val="28"/>
          <w:szCs w:val="28"/>
        </w:rPr>
        <w:t xml:space="preserve">                             </w:t>
      </w:r>
    </w:p>
    <w:p w:rsidR="00B16B5C" w:rsidRPr="00B16B5C" w:rsidRDefault="00B16B5C" w:rsidP="00B16B5C">
      <w:pPr>
        <w:rPr>
          <w:rFonts w:ascii="Times New Roman" w:hAnsi="Times New Roman" w:cs="Times New Roman"/>
          <w:sz w:val="28"/>
          <w:szCs w:val="28"/>
        </w:rPr>
      </w:pPr>
    </w:p>
    <w:p w:rsidR="00B16B5C" w:rsidRPr="00B16B5C" w:rsidRDefault="00B16B5C" w:rsidP="00B16B5C">
      <w:pPr>
        <w:jc w:val="center"/>
        <w:rPr>
          <w:rFonts w:ascii="Times New Roman" w:hAnsi="Times New Roman" w:cs="Times New Roman"/>
          <w:sz w:val="28"/>
          <w:szCs w:val="28"/>
        </w:rPr>
      </w:pPr>
      <w:r w:rsidRPr="00B16B5C">
        <w:rPr>
          <w:rFonts w:ascii="Times New Roman" w:hAnsi="Times New Roman" w:cs="Times New Roman"/>
          <w:sz w:val="28"/>
          <w:szCs w:val="28"/>
        </w:rPr>
        <w:t>с</w:t>
      </w:r>
      <w:proofErr w:type="gramStart"/>
      <w:r w:rsidRPr="00B16B5C">
        <w:rPr>
          <w:rFonts w:ascii="Times New Roman" w:hAnsi="Times New Roman" w:cs="Times New Roman"/>
          <w:sz w:val="28"/>
          <w:szCs w:val="28"/>
        </w:rPr>
        <w:t>.У</w:t>
      </w:r>
      <w:proofErr w:type="gramEnd"/>
      <w:r w:rsidRPr="00B16B5C">
        <w:rPr>
          <w:rFonts w:ascii="Times New Roman" w:hAnsi="Times New Roman" w:cs="Times New Roman"/>
          <w:sz w:val="28"/>
          <w:szCs w:val="28"/>
        </w:rPr>
        <w:t>сть-Калманка</w:t>
      </w:r>
    </w:p>
    <w:p w:rsidR="00B16B5C" w:rsidRPr="00B16B5C" w:rsidRDefault="00B16B5C" w:rsidP="00B16B5C">
      <w:pPr>
        <w:jc w:val="center"/>
        <w:rPr>
          <w:rFonts w:ascii="Times New Roman" w:hAnsi="Times New Roman" w:cs="Times New Roman"/>
          <w:sz w:val="28"/>
          <w:szCs w:val="28"/>
        </w:rPr>
      </w:pPr>
    </w:p>
    <w:p w:rsidR="009B76DB" w:rsidRPr="00B16B5C" w:rsidRDefault="009B76DB" w:rsidP="009B76DB">
      <w:pPr>
        <w:rPr>
          <w:rFonts w:ascii="Times New Roman" w:hAnsi="Times New Roman" w:cs="Times New Roman"/>
          <w:sz w:val="28"/>
          <w:szCs w:val="28"/>
        </w:rPr>
      </w:pPr>
    </w:p>
    <w:p w:rsidR="004823BA" w:rsidRDefault="009B76DB" w:rsidP="004823BA">
      <w:pPr>
        <w:rPr>
          <w:rFonts w:ascii="Times New Roman" w:hAnsi="Times New Roman" w:cs="Times New Roman"/>
          <w:b/>
          <w:sz w:val="28"/>
          <w:szCs w:val="28"/>
        </w:rPr>
      </w:pPr>
      <w:r w:rsidRPr="00B16B5C">
        <w:rPr>
          <w:rFonts w:ascii="Times New Roman" w:hAnsi="Times New Roman" w:cs="Times New Roman"/>
          <w:sz w:val="28"/>
          <w:szCs w:val="28"/>
        </w:rPr>
        <w:t xml:space="preserve"> </w:t>
      </w:r>
      <w:r w:rsidRPr="00134901">
        <w:rPr>
          <w:rFonts w:ascii="Times New Roman" w:hAnsi="Times New Roman" w:cs="Times New Roman"/>
          <w:b/>
          <w:sz w:val="28"/>
          <w:szCs w:val="28"/>
        </w:rPr>
        <w:t xml:space="preserve">Об  утверждения Положения </w:t>
      </w:r>
    </w:p>
    <w:p w:rsidR="009B76DB" w:rsidRPr="00134901" w:rsidRDefault="000F04FE" w:rsidP="004823BA">
      <w:pPr>
        <w:rPr>
          <w:rFonts w:ascii="Times New Roman" w:hAnsi="Times New Roman" w:cs="Times New Roman"/>
          <w:b/>
          <w:sz w:val="28"/>
          <w:szCs w:val="28"/>
        </w:rPr>
      </w:pPr>
      <w:r>
        <w:rPr>
          <w:rFonts w:ascii="Times New Roman" w:hAnsi="Times New Roman" w:cs="Times New Roman"/>
          <w:b/>
          <w:sz w:val="28"/>
          <w:szCs w:val="28"/>
        </w:rPr>
        <w:t>«О</w:t>
      </w:r>
      <w:r w:rsidR="009B76DB" w:rsidRPr="00134901">
        <w:rPr>
          <w:rFonts w:ascii="Times New Roman" w:hAnsi="Times New Roman" w:cs="Times New Roman"/>
          <w:b/>
          <w:sz w:val="28"/>
          <w:szCs w:val="28"/>
        </w:rPr>
        <w:t xml:space="preserve"> публичных слушаниях </w:t>
      </w:r>
    </w:p>
    <w:p w:rsidR="004823BA" w:rsidRDefault="009B76DB" w:rsidP="004823BA">
      <w:pPr>
        <w:rPr>
          <w:rFonts w:ascii="Times New Roman" w:hAnsi="Times New Roman" w:cs="Times New Roman"/>
          <w:b/>
          <w:sz w:val="28"/>
          <w:szCs w:val="28"/>
        </w:rPr>
      </w:pPr>
      <w:r w:rsidRPr="00134901">
        <w:rPr>
          <w:rFonts w:ascii="Times New Roman" w:hAnsi="Times New Roman" w:cs="Times New Roman"/>
          <w:b/>
          <w:sz w:val="28"/>
          <w:szCs w:val="28"/>
        </w:rPr>
        <w:t xml:space="preserve"> в муниципальном образовании </w:t>
      </w:r>
    </w:p>
    <w:p w:rsidR="009B76DB" w:rsidRPr="00134901" w:rsidRDefault="009B76DB" w:rsidP="004823BA">
      <w:pPr>
        <w:rPr>
          <w:rFonts w:ascii="Times New Roman" w:hAnsi="Times New Roman" w:cs="Times New Roman"/>
          <w:b/>
          <w:sz w:val="28"/>
          <w:szCs w:val="28"/>
        </w:rPr>
      </w:pPr>
      <w:proofErr w:type="spellStart"/>
      <w:r w:rsidRPr="00134901">
        <w:rPr>
          <w:rFonts w:ascii="Times New Roman" w:hAnsi="Times New Roman" w:cs="Times New Roman"/>
          <w:b/>
          <w:sz w:val="28"/>
          <w:szCs w:val="28"/>
        </w:rPr>
        <w:t>Усть-Калманский</w:t>
      </w:r>
      <w:proofErr w:type="spellEnd"/>
      <w:r w:rsidRPr="00134901">
        <w:rPr>
          <w:rFonts w:ascii="Times New Roman" w:hAnsi="Times New Roman" w:cs="Times New Roman"/>
          <w:b/>
          <w:sz w:val="28"/>
          <w:szCs w:val="28"/>
        </w:rPr>
        <w:t xml:space="preserve"> сельсовет </w:t>
      </w:r>
    </w:p>
    <w:p w:rsidR="009B76DB" w:rsidRPr="00134901" w:rsidRDefault="009B76DB" w:rsidP="004823BA">
      <w:pPr>
        <w:rPr>
          <w:rFonts w:ascii="Times New Roman" w:hAnsi="Times New Roman" w:cs="Times New Roman"/>
          <w:b/>
          <w:sz w:val="28"/>
          <w:szCs w:val="28"/>
        </w:rPr>
      </w:pPr>
      <w:proofErr w:type="spellStart"/>
      <w:r w:rsidRPr="00134901">
        <w:rPr>
          <w:rFonts w:ascii="Times New Roman" w:hAnsi="Times New Roman" w:cs="Times New Roman"/>
          <w:b/>
          <w:sz w:val="28"/>
          <w:szCs w:val="28"/>
        </w:rPr>
        <w:t>Усть-Калманского</w:t>
      </w:r>
      <w:proofErr w:type="spellEnd"/>
      <w:r w:rsidRPr="00134901">
        <w:rPr>
          <w:rFonts w:ascii="Times New Roman" w:hAnsi="Times New Roman" w:cs="Times New Roman"/>
          <w:b/>
          <w:sz w:val="28"/>
          <w:szCs w:val="28"/>
        </w:rPr>
        <w:t xml:space="preserve"> района Алтайского края»</w:t>
      </w:r>
    </w:p>
    <w:p w:rsidR="009B76DB" w:rsidRPr="00B16B5C" w:rsidRDefault="009B76DB" w:rsidP="009B76DB">
      <w:pPr>
        <w:rPr>
          <w:rFonts w:ascii="Times New Roman" w:hAnsi="Times New Roman" w:cs="Times New Roman"/>
          <w:sz w:val="28"/>
          <w:szCs w:val="28"/>
        </w:rPr>
      </w:pPr>
    </w:p>
    <w:p w:rsidR="004823BA" w:rsidRPr="00B16B5C" w:rsidRDefault="004823BA" w:rsidP="009B76DB">
      <w:pPr>
        <w:rPr>
          <w:rFonts w:ascii="Times New Roman" w:hAnsi="Times New Roman" w:cs="Times New Roman"/>
          <w:sz w:val="28"/>
          <w:szCs w:val="28"/>
        </w:rPr>
      </w:pPr>
    </w:p>
    <w:p w:rsidR="009B76DB" w:rsidRPr="00B16B5C" w:rsidRDefault="009B76DB" w:rsidP="00A95F34">
      <w:pPr>
        <w:jc w:val="both"/>
        <w:rPr>
          <w:rFonts w:ascii="Times New Roman" w:hAnsi="Times New Roman" w:cs="Times New Roman"/>
          <w:sz w:val="28"/>
          <w:szCs w:val="28"/>
        </w:rPr>
      </w:pPr>
      <w:r w:rsidRPr="00B16B5C">
        <w:rPr>
          <w:rFonts w:ascii="Times New Roman" w:hAnsi="Times New Roman" w:cs="Times New Roman"/>
          <w:sz w:val="28"/>
          <w:szCs w:val="28"/>
        </w:rPr>
        <w:t xml:space="preserve">          Руководствуясь Федеральным законом от 06.10.2003г. № 131-ФЗ «Об общих принципах организации местного самоуправления в Российской Федерации</w:t>
      </w:r>
      <w:r w:rsidR="00B16B5C">
        <w:rPr>
          <w:rFonts w:ascii="Times New Roman" w:hAnsi="Times New Roman" w:cs="Times New Roman"/>
          <w:sz w:val="28"/>
          <w:szCs w:val="28"/>
        </w:rPr>
        <w:t>,</w:t>
      </w:r>
      <w:r w:rsidRPr="00B16B5C">
        <w:rPr>
          <w:rFonts w:ascii="Times New Roman" w:hAnsi="Times New Roman" w:cs="Times New Roman"/>
          <w:sz w:val="28"/>
          <w:szCs w:val="28"/>
        </w:rPr>
        <w:t xml:space="preserve"> статьёй 12 Устава муниципального образования </w:t>
      </w:r>
      <w:proofErr w:type="spellStart"/>
      <w:r w:rsidRPr="00B16B5C">
        <w:rPr>
          <w:rFonts w:ascii="Times New Roman" w:hAnsi="Times New Roman" w:cs="Times New Roman"/>
          <w:sz w:val="28"/>
          <w:szCs w:val="28"/>
        </w:rPr>
        <w:t>Усть-Калманский</w:t>
      </w:r>
      <w:proofErr w:type="spellEnd"/>
      <w:r w:rsidRPr="00B16B5C">
        <w:rPr>
          <w:rFonts w:ascii="Times New Roman" w:hAnsi="Times New Roman" w:cs="Times New Roman"/>
          <w:sz w:val="28"/>
          <w:szCs w:val="28"/>
        </w:rPr>
        <w:t xml:space="preserve"> сельсовет</w:t>
      </w:r>
      <w:r w:rsidR="00B16B5C" w:rsidRPr="00B16B5C">
        <w:rPr>
          <w:rFonts w:ascii="Times New Roman" w:hAnsi="Times New Roman" w:cs="Times New Roman"/>
          <w:sz w:val="28"/>
          <w:szCs w:val="28"/>
        </w:rPr>
        <w:t>»,</w:t>
      </w:r>
      <w:r w:rsidR="00B16B5C">
        <w:rPr>
          <w:rFonts w:ascii="Times New Roman" w:hAnsi="Times New Roman" w:cs="Times New Roman"/>
          <w:sz w:val="28"/>
          <w:szCs w:val="28"/>
        </w:rPr>
        <w:t xml:space="preserve"> </w:t>
      </w:r>
      <w:proofErr w:type="gramStart"/>
      <w:r w:rsidR="00B16B5C">
        <w:rPr>
          <w:rFonts w:ascii="Times New Roman" w:hAnsi="Times New Roman" w:cs="Times New Roman"/>
          <w:sz w:val="28"/>
          <w:szCs w:val="28"/>
        </w:rPr>
        <w:t>согласно протеста</w:t>
      </w:r>
      <w:proofErr w:type="gramEnd"/>
      <w:r w:rsidR="00B16B5C">
        <w:rPr>
          <w:rFonts w:ascii="Times New Roman" w:hAnsi="Times New Roman" w:cs="Times New Roman"/>
          <w:sz w:val="28"/>
          <w:szCs w:val="28"/>
        </w:rPr>
        <w:t xml:space="preserve"> прокурора от 01.03.2018г №02-44-2018 </w:t>
      </w:r>
      <w:r w:rsidRPr="00B16B5C">
        <w:rPr>
          <w:rFonts w:ascii="Times New Roman" w:hAnsi="Times New Roman" w:cs="Times New Roman"/>
          <w:sz w:val="28"/>
          <w:szCs w:val="28"/>
        </w:rPr>
        <w:t xml:space="preserve"> сельский Совет депутатов РЕШИЛ:</w:t>
      </w:r>
    </w:p>
    <w:p w:rsidR="009B76DB" w:rsidRPr="00B16B5C" w:rsidRDefault="009B76DB" w:rsidP="00A95F34">
      <w:pPr>
        <w:jc w:val="both"/>
        <w:rPr>
          <w:rFonts w:ascii="Times New Roman" w:hAnsi="Times New Roman" w:cs="Times New Roman"/>
          <w:sz w:val="28"/>
          <w:szCs w:val="28"/>
        </w:rPr>
      </w:pPr>
    </w:p>
    <w:p w:rsidR="009B76DB" w:rsidRPr="00B16B5C" w:rsidRDefault="009B76DB" w:rsidP="00A95F34">
      <w:pPr>
        <w:jc w:val="both"/>
        <w:rPr>
          <w:rFonts w:ascii="Times New Roman" w:hAnsi="Times New Roman" w:cs="Times New Roman"/>
          <w:sz w:val="28"/>
          <w:szCs w:val="28"/>
        </w:rPr>
      </w:pPr>
      <w:r w:rsidRPr="00B16B5C">
        <w:rPr>
          <w:rFonts w:ascii="Times New Roman" w:hAnsi="Times New Roman" w:cs="Times New Roman"/>
          <w:sz w:val="28"/>
          <w:szCs w:val="28"/>
        </w:rPr>
        <w:t xml:space="preserve">          1.Утвердить Положение о публичных слушаниях в муниципальном образовании </w:t>
      </w:r>
      <w:proofErr w:type="spellStart"/>
      <w:r w:rsidRPr="00B16B5C">
        <w:rPr>
          <w:rFonts w:ascii="Times New Roman" w:hAnsi="Times New Roman" w:cs="Times New Roman"/>
          <w:sz w:val="28"/>
          <w:szCs w:val="28"/>
        </w:rPr>
        <w:t>Усть-Калманский</w:t>
      </w:r>
      <w:proofErr w:type="spellEnd"/>
      <w:r w:rsidRPr="00B16B5C">
        <w:rPr>
          <w:rFonts w:ascii="Times New Roman" w:hAnsi="Times New Roman" w:cs="Times New Roman"/>
          <w:sz w:val="28"/>
          <w:szCs w:val="28"/>
        </w:rPr>
        <w:t xml:space="preserve"> сельсовет  </w:t>
      </w:r>
      <w:proofErr w:type="spellStart"/>
      <w:r w:rsidRPr="00B16B5C">
        <w:rPr>
          <w:rFonts w:ascii="Times New Roman" w:hAnsi="Times New Roman" w:cs="Times New Roman"/>
          <w:sz w:val="28"/>
          <w:szCs w:val="28"/>
        </w:rPr>
        <w:t>Усть-Калманского</w:t>
      </w:r>
      <w:proofErr w:type="spellEnd"/>
      <w:r w:rsidRPr="00B16B5C">
        <w:rPr>
          <w:rFonts w:ascii="Times New Roman" w:hAnsi="Times New Roman" w:cs="Times New Roman"/>
          <w:sz w:val="28"/>
          <w:szCs w:val="28"/>
        </w:rPr>
        <w:t xml:space="preserve"> района Алтайского края (Прилагается).</w:t>
      </w:r>
    </w:p>
    <w:p w:rsidR="009B76DB" w:rsidRPr="00B16B5C" w:rsidRDefault="009B76DB" w:rsidP="00A95F34">
      <w:pPr>
        <w:jc w:val="both"/>
        <w:rPr>
          <w:rFonts w:ascii="Times New Roman" w:hAnsi="Times New Roman" w:cs="Times New Roman"/>
          <w:sz w:val="28"/>
          <w:szCs w:val="28"/>
        </w:rPr>
      </w:pPr>
    </w:p>
    <w:p w:rsidR="009B76DB" w:rsidRPr="00B16B5C" w:rsidRDefault="00F571D1" w:rsidP="00A95F34">
      <w:pPr>
        <w:jc w:val="both"/>
        <w:rPr>
          <w:rFonts w:ascii="Times New Roman" w:hAnsi="Times New Roman" w:cs="Times New Roman"/>
          <w:sz w:val="28"/>
          <w:szCs w:val="28"/>
        </w:rPr>
      </w:pPr>
      <w:r w:rsidRPr="00B16B5C">
        <w:rPr>
          <w:rFonts w:ascii="Times New Roman" w:hAnsi="Times New Roman" w:cs="Times New Roman"/>
          <w:sz w:val="28"/>
          <w:szCs w:val="28"/>
        </w:rPr>
        <w:t xml:space="preserve">          2. </w:t>
      </w:r>
      <w:r w:rsidR="00A95F34">
        <w:rPr>
          <w:rFonts w:ascii="Times New Roman" w:hAnsi="Times New Roman" w:cs="Times New Roman"/>
          <w:sz w:val="28"/>
          <w:szCs w:val="28"/>
        </w:rPr>
        <w:t>Р</w:t>
      </w:r>
      <w:r w:rsidR="009B76DB" w:rsidRPr="00B16B5C">
        <w:rPr>
          <w:rFonts w:ascii="Times New Roman" w:hAnsi="Times New Roman" w:cs="Times New Roman"/>
          <w:sz w:val="28"/>
          <w:szCs w:val="28"/>
        </w:rPr>
        <w:t>ешени</w:t>
      </w:r>
      <w:r w:rsidR="00A95F34">
        <w:rPr>
          <w:rFonts w:ascii="Times New Roman" w:hAnsi="Times New Roman" w:cs="Times New Roman"/>
          <w:sz w:val="28"/>
          <w:szCs w:val="28"/>
        </w:rPr>
        <w:t xml:space="preserve">е </w:t>
      </w:r>
      <w:proofErr w:type="spellStart"/>
      <w:r w:rsidR="009B76DB" w:rsidRPr="00B16B5C">
        <w:rPr>
          <w:rFonts w:ascii="Times New Roman" w:hAnsi="Times New Roman" w:cs="Times New Roman"/>
          <w:sz w:val="28"/>
          <w:szCs w:val="28"/>
        </w:rPr>
        <w:t>Усть-Калманского</w:t>
      </w:r>
      <w:proofErr w:type="spellEnd"/>
      <w:r w:rsidR="009B76DB" w:rsidRPr="00B16B5C">
        <w:rPr>
          <w:rFonts w:ascii="Times New Roman" w:hAnsi="Times New Roman" w:cs="Times New Roman"/>
          <w:sz w:val="28"/>
          <w:szCs w:val="28"/>
        </w:rPr>
        <w:t xml:space="preserve"> сельского Совета депутатов  от 25.12.2012</w:t>
      </w:r>
      <w:r w:rsidR="00A95F34">
        <w:rPr>
          <w:rFonts w:ascii="Times New Roman" w:hAnsi="Times New Roman" w:cs="Times New Roman"/>
          <w:sz w:val="28"/>
          <w:szCs w:val="28"/>
        </w:rPr>
        <w:t xml:space="preserve"> </w:t>
      </w:r>
      <w:r w:rsidR="009B76DB" w:rsidRPr="00B16B5C">
        <w:rPr>
          <w:rFonts w:ascii="Times New Roman" w:hAnsi="Times New Roman" w:cs="Times New Roman"/>
          <w:sz w:val="28"/>
          <w:szCs w:val="28"/>
        </w:rPr>
        <w:t xml:space="preserve"> №29 « Об утверждении Положения о публичных слушаниях  в муниципальном образовании </w:t>
      </w:r>
      <w:proofErr w:type="spellStart"/>
      <w:r w:rsidR="009B76DB" w:rsidRPr="00B16B5C">
        <w:rPr>
          <w:rFonts w:ascii="Times New Roman" w:hAnsi="Times New Roman" w:cs="Times New Roman"/>
          <w:sz w:val="28"/>
          <w:szCs w:val="28"/>
        </w:rPr>
        <w:t>Усть-Калманский</w:t>
      </w:r>
      <w:proofErr w:type="spellEnd"/>
      <w:r w:rsidR="009B76DB" w:rsidRPr="00B16B5C">
        <w:rPr>
          <w:rFonts w:ascii="Times New Roman" w:hAnsi="Times New Roman" w:cs="Times New Roman"/>
          <w:sz w:val="28"/>
          <w:szCs w:val="28"/>
        </w:rPr>
        <w:t xml:space="preserve"> сельсовет </w:t>
      </w:r>
      <w:proofErr w:type="spellStart"/>
      <w:r w:rsidR="009B76DB" w:rsidRPr="00B16B5C">
        <w:rPr>
          <w:rFonts w:ascii="Times New Roman" w:hAnsi="Times New Roman" w:cs="Times New Roman"/>
          <w:sz w:val="28"/>
          <w:szCs w:val="28"/>
        </w:rPr>
        <w:t>Усть-Калманского</w:t>
      </w:r>
      <w:proofErr w:type="spellEnd"/>
      <w:r w:rsidR="009B76DB" w:rsidRPr="00B16B5C">
        <w:rPr>
          <w:rFonts w:ascii="Times New Roman" w:hAnsi="Times New Roman" w:cs="Times New Roman"/>
          <w:sz w:val="28"/>
          <w:szCs w:val="28"/>
        </w:rPr>
        <w:t xml:space="preserve"> района Алтайского края</w:t>
      </w:r>
      <w:proofErr w:type="gramStart"/>
      <w:r w:rsidR="00A95F34">
        <w:rPr>
          <w:rFonts w:ascii="Times New Roman" w:hAnsi="Times New Roman" w:cs="Times New Roman"/>
          <w:sz w:val="28"/>
          <w:szCs w:val="28"/>
        </w:rPr>
        <w:t>»п</w:t>
      </w:r>
      <w:proofErr w:type="gramEnd"/>
      <w:r w:rsidR="00A95F34" w:rsidRPr="00B16B5C">
        <w:rPr>
          <w:rFonts w:ascii="Times New Roman" w:hAnsi="Times New Roman" w:cs="Times New Roman"/>
          <w:sz w:val="28"/>
          <w:szCs w:val="28"/>
        </w:rPr>
        <w:t xml:space="preserve">ризнать </w:t>
      </w:r>
      <w:bookmarkStart w:id="0" w:name="_GoBack"/>
      <w:bookmarkEnd w:id="0"/>
      <w:r w:rsidR="00A95F34" w:rsidRPr="00B16B5C">
        <w:rPr>
          <w:rFonts w:ascii="Times New Roman" w:hAnsi="Times New Roman" w:cs="Times New Roman"/>
          <w:sz w:val="28"/>
          <w:szCs w:val="28"/>
        </w:rPr>
        <w:t xml:space="preserve"> утратившими силу</w:t>
      </w:r>
    </w:p>
    <w:p w:rsidR="009B76DB" w:rsidRPr="00B16B5C" w:rsidRDefault="009B76DB" w:rsidP="00A95F34">
      <w:pPr>
        <w:jc w:val="both"/>
        <w:rPr>
          <w:rFonts w:ascii="Times New Roman" w:hAnsi="Times New Roman" w:cs="Times New Roman"/>
          <w:sz w:val="28"/>
          <w:szCs w:val="28"/>
        </w:rPr>
      </w:pPr>
    </w:p>
    <w:p w:rsidR="009B76DB" w:rsidRPr="00B16B5C" w:rsidRDefault="009B76DB" w:rsidP="00A95F34">
      <w:pPr>
        <w:jc w:val="both"/>
        <w:rPr>
          <w:rFonts w:ascii="Times New Roman" w:hAnsi="Times New Roman" w:cs="Times New Roman"/>
          <w:sz w:val="28"/>
          <w:szCs w:val="28"/>
        </w:rPr>
      </w:pPr>
      <w:r w:rsidRPr="00B16B5C">
        <w:rPr>
          <w:rFonts w:ascii="Times New Roman" w:hAnsi="Times New Roman" w:cs="Times New Roman"/>
          <w:sz w:val="28"/>
          <w:szCs w:val="28"/>
        </w:rPr>
        <w:t xml:space="preserve">          3. Обнародовать настоящее решение и Положение о публичных слушаниях в муниципальном образовании </w:t>
      </w:r>
      <w:proofErr w:type="spellStart"/>
      <w:r w:rsidRPr="00B16B5C">
        <w:rPr>
          <w:rFonts w:ascii="Times New Roman" w:hAnsi="Times New Roman" w:cs="Times New Roman"/>
          <w:sz w:val="28"/>
          <w:szCs w:val="28"/>
        </w:rPr>
        <w:t>Усть-Калманский</w:t>
      </w:r>
      <w:proofErr w:type="spellEnd"/>
      <w:r w:rsidRPr="00B16B5C">
        <w:rPr>
          <w:rFonts w:ascii="Times New Roman" w:hAnsi="Times New Roman" w:cs="Times New Roman"/>
          <w:sz w:val="28"/>
          <w:szCs w:val="28"/>
        </w:rPr>
        <w:t xml:space="preserve"> сельсовет  </w:t>
      </w:r>
      <w:proofErr w:type="spellStart"/>
      <w:r w:rsidRPr="00B16B5C">
        <w:rPr>
          <w:rFonts w:ascii="Times New Roman" w:hAnsi="Times New Roman" w:cs="Times New Roman"/>
          <w:sz w:val="28"/>
          <w:szCs w:val="28"/>
        </w:rPr>
        <w:t>Усть-Калманского</w:t>
      </w:r>
      <w:proofErr w:type="spellEnd"/>
      <w:r w:rsidRPr="00B16B5C">
        <w:rPr>
          <w:rFonts w:ascii="Times New Roman" w:hAnsi="Times New Roman" w:cs="Times New Roman"/>
          <w:sz w:val="28"/>
          <w:szCs w:val="28"/>
        </w:rPr>
        <w:t xml:space="preserve"> района Алтайского края в установленном Уставом муниципального образования </w:t>
      </w:r>
      <w:proofErr w:type="spellStart"/>
      <w:r w:rsidRPr="00B16B5C">
        <w:rPr>
          <w:rFonts w:ascii="Times New Roman" w:hAnsi="Times New Roman" w:cs="Times New Roman"/>
          <w:sz w:val="28"/>
          <w:szCs w:val="28"/>
        </w:rPr>
        <w:t>Усть-Калманский</w:t>
      </w:r>
      <w:proofErr w:type="spellEnd"/>
      <w:r w:rsidRPr="00B16B5C">
        <w:rPr>
          <w:rFonts w:ascii="Times New Roman" w:hAnsi="Times New Roman" w:cs="Times New Roman"/>
          <w:sz w:val="28"/>
          <w:szCs w:val="28"/>
        </w:rPr>
        <w:t xml:space="preserve"> сельсовет порядке.</w:t>
      </w:r>
    </w:p>
    <w:p w:rsidR="009B76DB" w:rsidRPr="00B16B5C" w:rsidRDefault="009B76DB" w:rsidP="00A95F34">
      <w:pPr>
        <w:jc w:val="both"/>
        <w:rPr>
          <w:rFonts w:ascii="Times New Roman" w:hAnsi="Times New Roman" w:cs="Times New Roman"/>
          <w:sz w:val="28"/>
          <w:szCs w:val="28"/>
        </w:rPr>
      </w:pPr>
    </w:p>
    <w:p w:rsidR="009B76DB" w:rsidRPr="00B16B5C" w:rsidRDefault="009B76DB" w:rsidP="00A95F34">
      <w:pPr>
        <w:jc w:val="both"/>
        <w:rPr>
          <w:rFonts w:ascii="Times New Roman" w:hAnsi="Times New Roman" w:cs="Times New Roman"/>
          <w:sz w:val="28"/>
          <w:szCs w:val="28"/>
        </w:rPr>
      </w:pPr>
      <w:r w:rsidRPr="00B16B5C">
        <w:rPr>
          <w:rFonts w:ascii="Times New Roman" w:hAnsi="Times New Roman" w:cs="Times New Roman"/>
          <w:sz w:val="28"/>
          <w:szCs w:val="28"/>
        </w:rPr>
        <w:t xml:space="preserve">Глава сельсовета                                                      </w:t>
      </w:r>
      <w:r w:rsidR="00B16B5C">
        <w:rPr>
          <w:rFonts w:ascii="Times New Roman" w:hAnsi="Times New Roman" w:cs="Times New Roman"/>
          <w:sz w:val="28"/>
          <w:szCs w:val="28"/>
        </w:rPr>
        <w:t xml:space="preserve">                   </w:t>
      </w:r>
      <w:r w:rsidRPr="00B16B5C">
        <w:rPr>
          <w:rFonts w:ascii="Times New Roman" w:hAnsi="Times New Roman" w:cs="Times New Roman"/>
          <w:sz w:val="28"/>
          <w:szCs w:val="28"/>
        </w:rPr>
        <w:t>Н.И.Яковлев</w:t>
      </w:r>
    </w:p>
    <w:p w:rsidR="009B76DB" w:rsidRPr="00A95F34" w:rsidRDefault="009B76DB" w:rsidP="00A95F34">
      <w:pPr>
        <w:jc w:val="both"/>
        <w:rPr>
          <w:rFonts w:ascii="Times New Roman" w:hAnsi="Times New Roman" w:cs="Times New Roman"/>
          <w:b/>
          <w:sz w:val="24"/>
          <w:szCs w:val="24"/>
        </w:rPr>
      </w:pPr>
    </w:p>
    <w:p w:rsidR="009B76DB" w:rsidRPr="00A95F34" w:rsidRDefault="009B76DB" w:rsidP="00A95F34">
      <w:pPr>
        <w:jc w:val="both"/>
        <w:rPr>
          <w:rFonts w:ascii="Times New Roman" w:hAnsi="Times New Roman" w:cs="Times New Roman"/>
          <w:sz w:val="24"/>
          <w:szCs w:val="24"/>
        </w:rPr>
      </w:pPr>
    </w:p>
    <w:p w:rsidR="00B724A9" w:rsidRPr="00A95F34" w:rsidRDefault="009711D7" w:rsidP="00A95F34">
      <w:pPr>
        <w:jc w:val="right"/>
        <w:rPr>
          <w:rFonts w:ascii="Times New Roman" w:hAnsi="Times New Roman" w:cs="Times New Roman"/>
          <w:sz w:val="24"/>
          <w:szCs w:val="24"/>
        </w:rPr>
      </w:pPr>
      <w:r w:rsidRPr="00A95F34">
        <w:rPr>
          <w:rFonts w:ascii="Times New Roman" w:hAnsi="Times New Roman" w:cs="Times New Roman"/>
          <w:sz w:val="24"/>
          <w:szCs w:val="24"/>
        </w:rPr>
        <w:t>Приложение к решению</w:t>
      </w:r>
    </w:p>
    <w:p w:rsidR="00B724A9" w:rsidRPr="00A95F34" w:rsidRDefault="00B724A9" w:rsidP="00A95F34">
      <w:pPr>
        <w:jc w:val="right"/>
        <w:rPr>
          <w:rFonts w:ascii="Times New Roman" w:hAnsi="Times New Roman" w:cs="Times New Roman"/>
          <w:sz w:val="24"/>
          <w:szCs w:val="24"/>
        </w:rPr>
      </w:pPr>
      <w:proofErr w:type="spellStart"/>
      <w:r w:rsidRPr="00A95F34">
        <w:rPr>
          <w:rFonts w:ascii="Times New Roman" w:hAnsi="Times New Roman" w:cs="Times New Roman"/>
          <w:sz w:val="24"/>
          <w:szCs w:val="24"/>
        </w:rPr>
        <w:t>Усть-Калманского</w:t>
      </w:r>
      <w:r w:rsidR="009711D7" w:rsidRPr="00A95F34">
        <w:rPr>
          <w:rFonts w:ascii="Times New Roman" w:hAnsi="Times New Roman" w:cs="Times New Roman"/>
          <w:sz w:val="24"/>
          <w:szCs w:val="24"/>
        </w:rPr>
        <w:t>сельского</w:t>
      </w:r>
      <w:proofErr w:type="spellEnd"/>
      <w:r w:rsidR="009711D7" w:rsidRPr="00A95F34">
        <w:rPr>
          <w:rFonts w:ascii="Times New Roman" w:hAnsi="Times New Roman" w:cs="Times New Roman"/>
          <w:sz w:val="24"/>
          <w:szCs w:val="24"/>
        </w:rPr>
        <w:t xml:space="preserve"> Совета</w:t>
      </w:r>
    </w:p>
    <w:p w:rsidR="009711D7" w:rsidRPr="00A95F34" w:rsidRDefault="00FB6EED" w:rsidP="00A95F34">
      <w:pPr>
        <w:jc w:val="right"/>
        <w:rPr>
          <w:rFonts w:ascii="Times New Roman" w:hAnsi="Times New Roman" w:cs="Times New Roman"/>
          <w:sz w:val="24"/>
          <w:szCs w:val="24"/>
        </w:rPr>
      </w:pPr>
      <w:r w:rsidRPr="00A95F34">
        <w:rPr>
          <w:rFonts w:ascii="Times New Roman" w:hAnsi="Times New Roman" w:cs="Times New Roman"/>
          <w:sz w:val="24"/>
          <w:szCs w:val="24"/>
        </w:rPr>
        <w:t>от «  ____</w:t>
      </w:r>
      <w:r w:rsidR="009711D7" w:rsidRPr="00A95F34">
        <w:rPr>
          <w:rFonts w:ascii="Times New Roman" w:hAnsi="Times New Roman" w:cs="Times New Roman"/>
          <w:sz w:val="24"/>
          <w:szCs w:val="24"/>
        </w:rPr>
        <w:t xml:space="preserve">» </w:t>
      </w:r>
      <w:r w:rsidRPr="00A95F34">
        <w:rPr>
          <w:rFonts w:ascii="Times New Roman" w:hAnsi="Times New Roman" w:cs="Times New Roman"/>
          <w:sz w:val="24"/>
          <w:szCs w:val="24"/>
        </w:rPr>
        <w:t>__________2018 г. №</w:t>
      </w:r>
    </w:p>
    <w:p w:rsidR="00B724A9" w:rsidRPr="00A95F34" w:rsidRDefault="00B724A9" w:rsidP="00A95F34">
      <w:pPr>
        <w:jc w:val="right"/>
        <w:rPr>
          <w:rFonts w:ascii="Times New Roman" w:hAnsi="Times New Roman" w:cs="Times New Roman"/>
          <w:b/>
          <w:bCs/>
          <w:sz w:val="24"/>
          <w:szCs w:val="24"/>
        </w:rPr>
      </w:pPr>
    </w:p>
    <w:p w:rsidR="00B724A9" w:rsidRPr="00A95F34" w:rsidRDefault="00B724A9" w:rsidP="00A95F34">
      <w:pPr>
        <w:jc w:val="right"/>
        <w:rPr>
          <w:rFonts w:ascii="Times New Roman" w:hAnsi="Times New Roman" w:cs="Times New Roman"/>
          <w:b/>
          <w:bCs/>
          <w:sz w:val="24"/>
          <w:szCs w:val="24"/>
        </w:rPr>
      </w:pPr>
    </w:p>
    <w:p w:rsidR="009711D7" w:rsidRPr="00A95F34" w:rsidRDefault="009711D7" w:rsidP="00A95F34">
      <w:pPr>
        <w:jc w:val="center"/>
        <w:rPr>
          <w:rFonts w:ascii="Times New Roman" w:hAnsi="Times New Roman" w:cs="Times New Roman"/>
          <w:b/>
          <w:bCs/>
          <w:sz w:val="24"/>
          <w:szCs w:val="24"/>
        </w:rPr>
      </w:pPr>
      <w:r w:rsidRPr="00A95F34">
        <w:rPr>
          <w:rFonts w:ascii="Times New Roman" w:hAnsi="Times New Roman" w:cs="Times New Roman"/>
          <w:b/>
          <w:bCs/>
          <w:sz w:val="24"/>
          <w:szCs w:val="24"/>
        </w:rPr>
        <w:t>Положение</w:t>
      </w:r>
    </w:p>
    <w:p w:rsidR="009711D7" w:rsidRPr="00A95F34" w:rsidRDefault="009711D7" w:rsidP="00A95F34">
      <w:pPr>
        <w:jc w:val="center"/>
        <w:rPr>
          <w:rFonts w:ascii="Times New Roman" w:hAnsi="Times New Roman" w:cs="Times New Roman"/>
          <w:b/>
          <w:bCs/>
          <w:sz w:val="24"/>
          <w:szCs w:val="24"/>
        </w:rPr>
      </w:pPr>
      <w:r w:rsidRPr="00A95F34">
        <w:rPr>
          <w:rFonts w:ascii="Times New Roman" w:hAnsi="Times New Roman" w:cs="Times New Roman"/>
          <w:b/>
          <w:bCs/>
          <w:sz w:val="24"/>
          <w:szCs w:val="24"/>
        </w:rPr>
        <w:t>о публичных слушаниях, общественных обсуждениях</w:t>
      </w:r>
    </w:p>
    <w:p w:rsidR="00B724A9" w:rsidRPr="00A95F34" w:rsidRDefault="009711D7" w:rsidP="00A95F34">
      <w:pPr>
        <w:jc w:val="center"/>
        <w:rPr>
          <w:rFonts w:ascii="Times New Roman" w:hAnsi="Times New Roman" w:cs="Times New Roman"/>
          <w:b/>
          <w:bCs/>
          <w:sz w:val="24"/>
          <w:szCs w:val="24"/>
        </w:rPr>
      </w:pPr>
      <w:r w:rsidRPr="00A95F34">
        <w:rPr>
          <w:rFonts w:ascii="Times New Roman" w:hAnsi="Times New Roman" w:cs="Times New Roman"/>
          <w:b/>
          <w:bCs/>
          <w:sz w:val="24"/>
          <w:szCs w:val="24"/>
        </w:rPr>
        <w:t xml:space="preserve">в </w:t>
      </w:r>
      <w:r w:rsidR="00B724A9" w:rsidRPr="00A95F34">
        <w:rPr>
          <w:rFonts w:ascii="Times New Roman" w:hAnsi="Times New Roman" w:cs="Times New Roman"/>
          <w:b/>
          <w:bCs/>
          <w:sz w:val="24"/>
          <w:szCs w:val="24"/>
        </w:rPr>
        <w:t xml:space="preserve"> муниципальном образовании</w:t>
      </w:r>
    </w:p>
    <w:p w:rsidR="00B724A9" w:rsidRPr="00A95F34" w:rsidRDefault="00B724A9" w:rsidP="00A95F34">
      <w:pPr>
        <w:jc w:val="center"/>
        <w:rPr>
          <w:rFonts w:ascii="Times New Roman" w:hAnsi="Times New Roman" w:cs="Times New Roman"/>
          <w:b/>
          <w:bCs/>
          <w:sz w:val="24"/>
          <w:szCs w:val="24"/>
        </w:rPr>
      </w:pPr>
      <w:r w:rsidRPr="00A95F34">
        <w:rPr>
          <w:rFonts w:ascii="Times New Roman" w:hAnsi="Times New Roman" w:cs="Times New Roman"/>
          <w:b/>
          <w:bCs/>
          <w:sz w:val="24"/>
          <w:szCs w:val="24"/>
        </w:rPr>
        <w:t>«</w:t>
      </w:r>
      <w:proofErr w:type="spellStart"/>
      <w:r w:rsidR="00FB6EED" w:rsidRPr="00A95F34">
        <w:rPr>
          <w:rFonts w:ascii="Times New Roman" w:hAnsi="Times New Roman" w:cs="Times New Roman"/>
          <w:b/>
          <w:bCs/>
          <w:sz w:val="24"/>
          <w:szCs w:val="24"/>
        </w:rPr>
        <w:t>Усть-Калманск</w:t>
      </w:r>
      <w:r w:rsidR="00B16B5C" w:rsidRPr="00A95F34">
        <w:rPr>
          <w:rFonts w:ascii="Times New Roman" w:hAnsi="Times New Roman" w:cs="Times New Roman"/>
          <w:b/>
          <w:bCs/>
          <w:sz w:val="24"/>
          <w:szCs w:val="24"/>
        </w:rPr>
        <w:t>ий</w:t>
      </w:r>
      <w:proofErr w:type="spellEnd"/>
      <w:r w:rsidR="00B16B5C" w:rsidRPr="00A95F34">
        <w:rPr>
          <w:rFonts w:ascii="Times New Roman" w:hAnsi="Times New Roman" w:cs="Times New Roman"/>
          <w:b/>
          <w:bCs/>
          <w:sz w:val="24"/>
          <w:szCs w:val="24"/>
        </w:rPr>
        <w:t xml:space="preserve"> сельсовет </w:t>
      </w:r>
      <w:proofErr w:type="spellStart"/>
      <w:r w:rsidR="00FB6EED" w:rsidRPr="00A95F34">
        <w:rPr>
          <w:rFonts w:ascii="Times New Roman" w:hAnsi="Times New Roman" w:cs="Times New Roman"/>
          <w:b/>
          <w:bCs/>
          <w:sz w:val="24"/>
          <w:szCs w:val="24"/>
        </w:rPr>
        <w:t>Усть-Калманского</w:t>
      </w:r>
      <w:proofErr w:type="spellEnd"/>
    </w:p>
    <w:p w:rsidR="009711D7" w:rsidRPr="00A95F34" w:rsidRDefault="009711D7" w:rsidP="00A95F34">
      <w:pPr>
        <w:jc w:val="center"/>
        <w:rPr>
          <w:rFonts w:ascii="Times New Roman" w:hAnsi="Times New Roman" w:cs="Times New Roman"/>
          <w:b/>
          <w:bCs/>
          <w:sz w:val="24"/>
          <w:szCs w:val="24"/>
        </w:rPr>
      </w:pPr>
      <w:r w:rsidRPr="00A95F34">
        <w:rPr>
          <w:rFonts w:ascii="Times New Roman" w:hAnsi="Times New Roman" w:cs="Times New Roman"/>
          <w:b/>
          <w:bCs/>
          <w:sz w:val="24"/>
          <w:szCs w:val="24"/>
        </w:rPr>
        <w:t xml:space="preserve">района </w:t>
      </w:r>
      <w:r w:rsidR="00FB6EED" w:rsidRPr="00A95F34">
        <w:rPr>
          <w:rFonts w:ascii="Times New Roman" w:hAnsi="Times New Roman" w:cs="Times New Roman"/>
          <w:b/>
          <w:bCs/>
          <w:sz w:val="24"/>
          <w:szCs w:val="24"/>
        </w:rPr>
        <w:t>Алтайского края</w:t>
      </w:r>
      <w:r w:rsidR="00B724A9" w:rsidRPr="00A95F34">
        <w:rPr>
          <w:rFonts w:ascii="Times New Roman" w:hAnsi="Times New Roman" w:cs="Times New Roman"/>
          <w:b/>
          <w:bCs/>
          <w:sz w:val="24"/>
          <w:szCs w:val="24"/>
        </w:rPr>
        <w:t>»</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ind w:firstLine="708"/>
        <w:jc w:val="both"/>
        <w:rPr>
          <w:rFonts w:ascii="Times New Roman" w:hAnsi="Times New Roman" w:cs="Times New Roman"/>
          <w:sz w:val="24"/>
          <w:szCs w:val="24"/>
        </w:rPr>
      </w:pPr>
      <w:proofErr w:type="gramStart"/>
      <w:r w:rsidRPr="00A95F34">
        <w:rPr>
          <w:rFonts w:ascii="Times New Roman" w:hAnsi="Times New Roman" w:cs="Times New Roman"/>
          <w:sz w:val="24"/>
          <w:szCs w:val="24"/>
        </w:rPr>
        <w:t xml:space="preserve">Настоящее Положение разработано в соответствии с </w:t>
      </w:r>
      <w:hyperlink r:id="rId5" w:history="1">
        <w:r w:rsidRPr="00A95F34">
          <w:rPr>
            <w:rStyle w:val="a3"/>
            <w:rFonts w:ascii="Times New Roman" w:hAnsi="Times New Roman" w:cs="Times New Roman"/>
            <w:bCs/>
            <w:color w:val="auto"/>
            <w:sz w:val="24"/>
            <w:szCs w:val="24"/>
          </w:rPr>
          <w:t>Федеральным законом</w:t>
        </w:r>
      </w:hyperlink>
      <w:r w:rsidRPr="00A95F34">
        <w:rPr>
          <w:rFonts w:ascii="Times New Roman" w:hAnsi="Times New Roman" w:cs="Times New Roman"/>
          <w:sz w:val="24"/>
          <w:szCs w:val="24"/>
        </w:rPr>
        <w:t xml:space="preserve"> от 06.10.2003 г. №131-ФЗ «Об общих принципах организации местного самоуправления в Российской Федерации», иными федеральными законами, Уставом </w:t>
      </w:r>
      <w:proofErr w:type="spellStart"/>
      <w:r w:rsidR="00DC2AB5" w:rsidRPr="00A95F34">
        <w:rPr>
          <w:rFonts w:ascii="Times New Roman" w:hAnsi="Times New Roman" w:cs="Times New Roman"/>
          <w:sz w:val="24"/>
          <w:szCs w:val="24"/>
        </w:rPr>
        <w:t>Усть-Калманского</w:t>
      </w:r>
      <w:proofErr w:type="spellEnd"/>
      <w:r w:rsidR="00DC2AB5" w:rsidRPr="00A95F34">
        <w:rPr>
          <w:rFonts w:ascii="Times New Roman" w:hAnsi="Times New Roman" w:cs="Times New Roman"/>
          <w:sz w:val="24"/>
          <w:szCs w:val="24"/>
        </w:rPr>
        <w:t xml:space="preserve"> сельсовета </w:t>
      </w:r>
      <w:r w:rsidRPr="00A95F34">
        <w:rPr>
          <w:rFonts w:ascii="Times New Roman" w:hAnsi="Times New Roman" w:cs="Times New Roman"/>
          <w:sz w:val="24"/>
          <w:szCs w:val="24"/>
        </w:rPr>
        <w:t xml:space="preserve">муниципального образования </w:t>
      </w:r>
      <w:proofErr w:type="spellStart"/>
      <w:r w:rsidR="00DC2AB5" w:rsidRPr="00A95F34">
        <w:rPr>
          <w:rFonts w:ascii="Times New Roman" w:hAnsi="Times New Roman" w:cs="Times New Roman"/>
          <w:sz w:val="24"/>
          <w:szCs w:val="24"/>
        </w:rPr>
        <w:t>Усть-Калманский</w:t>
      </w:r>
      <w:proofErr w:type="spellEnd"/>
      <w:r w:rsidR="00DC2AB5" w:rsidRPr="00A95F34">
        <w:rPr>
          <w:rFonts w:ascii="Times New Roman" w:hAnsi="Times New Roman" w:cs="Times New Roman"/>
          <w:sz w:val="24"/>
          <w:szCs w:val="24"/>
        </w:rPr>
        <w:t xml:space="preserve"> сельсовет </w:t>
      </w:r>
      <w:proofErr w:type="spellStart"/>
      <w:r w:rsidR="00DC2AB5" w:rsidRPr="00A95F34">
        <w:rPr>
          <w:rFonts w:ascii="Times New Roman" w:hAnsi="Times New Roman" w:cs="Times New Roman"/>
          <w:sz w:val="24"/>
          <w:szCs w:val="24"/>
        </w:rPr>
        <w:t>Усть-Калманского</w:t>
      </w:r>
      <w:proofErr w:type="spellEnd"/>
      <w:r w:rsidR="00DC2AB5" w:rsidRPr="00A95F34">
        <w:rPr>
          <w:rFonts w:ascii="Times New Roman" w:hAnsi="Times New Roman" w:cs="Times New Roman"/>
          <w:sz w:val="24"/>
          <w:szCs w:val="24"/>
        </w:rPr>
        <w:t xml:space="preserve"> района Алтайского края </w:t>
      </w:r>
      <w:r w:rsidRPr="00A95F34">
        <w:rPr>
          <w:rFonts w:ascii="Times New Roman" w:hAnsi="Times New Roman" w:cs="Times New Roman"/>
          <w:sz w:val="24"/>
          <w:szCs w:val="24"/>
        </w:rPr>
        <w:t xml:space="preserve"> и устанавливает порядок назначения, организации, подготовки и проведения публичных слушаний, общественных обсуждени</w:t>
      </w:r>
      <w:r w:rsidR="00B16B5C" w:rsidRPr="00A95F34">
        <w:rPr>
          <w:rFonts w:ascii="Times New Roman" w:hAnsi="Times New Roman" w:cs="Times New Roman"/>
          <w:sz w:val="24"/>
          <w:szCs w:val="24"/>
        </w:rPr>
        <w:t xml:space="preserve">й </w:t>
      </w:r>
      <w:r w:rsidRPr="00A95F34">
        <w:rPr>
          <w:rFonts w:ascii="Times New Roman" w:hAnsi="Times New Roman" w:cs="Times New Roman"/>
          <w:sz w:val="24"/>
          <w:szCs w:val="24"/>
        </w:rPr>
        <w:t xml:space="preserve"> в </w:t>
      </w:r>
      <w:r w:rsidR="00B16B5C" w:rsidRPr="00A95F34">
        <w:rPr>
          <w:rFonts w:ascii="Times New Roman" w:hAnsi="Times New Roman" w:cs="Times New Roman"/>
          <w:sz w:val="24"/>
          <w:szCs w:val="24"/>
        </w:rPr>
        <w:t xml:space="preserve"> муниципальном образовании </w:t>
      </w:r>
      <w:proofErr w:type="spellStart"/>
      <w:r w:rsidR="00DC2AB5" w:rsidRPr="00A95F34">
        <w:rPr>
          <w:rFonts w:ascii="Times New Roman" w:hAnsi="Times New Roman" w:cs="Times New Roman"/>
          <w:sz w:val="24"/>
          <w:szCs w:val="24"/>
        </w:rPr>
        <w:t>Усть-Калманский</w:t>
      </w:r>
      <w:proofErr w:type="spellEnd"/>
      <w:r w:rsidR="00DC2AB5" w:rsidRPr="00A95F34">
        <w:rPr>
          <w:rFonts w:ascii="Times New Roman" w:hAnsi="Times New Roman" w:cs="Times New Roman"/>
          <w:sz w:val="24"/>
          <w:szCs w:val="24"/>
        </w:rPr>
        <w:t xml:space="preserve"> сельсовет </w:t>
      </w:r>
      <w:proofErr w:type="spellStart"/>
      <w:r w:rsidR="00DC2AB5" w:rsidRPr="00A95F34">
        <w:rPr>
          <w:rFonts w:ascii="Times New Roman" w:hAnsi="Times New Roman" w:cs="Times New Roman"/>
          <w:sz w:val="24"/>
          <w:szCs w:val="24"/>
        </w:rPr>
        <w:t>Усть-Калманского</w:t>
      </w:r>
      <w:proofErr w:type="spellEnd"/>
      <w:r w:rsidR="00DC2AB5" w:rsidRPr="00A95F34">
        <w:rPr>
          <w:rFonts w:ascii="Times New Roman" w:hAnsi="Times New Roman" w:cs="Times New Roman"/>
          <w:sz w:val="24"/>
          <w:szCs w:val="24"/>
        </w:rPr>
        <w:t xml:space="preserve"> района Алтайского края</w:t>
      </w:r>
      <w:r w:rsidRPr="00A95F34">
        <w:rPr>
          <w:rFonts w:ascii="Times New Roman" w:hAnsi="Times New Roman" w:cs="Times New Roman"/>
          <w:sz w:val="24"/>
          <w:szCs w:val="24"/>
        </w:rPr>
        <w:t>.</w:t>
      </w:r>
      <w:proofErr w:type="gramEnd"/>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center"/>
        <w:rPr>
          <w:rFonts w:ascii="Times New Roman" w:hAnsi="Times New Roman" w:cs="Times New Roman"/>
          <w:b/>
          <w:bCs/>
          <w:sz w:val="24"/>
          <w:szCs w:val="24"/>
        </w:rPr>
      </w:pPr>
      <w:r w:rsidRPr="00A95F34">
        <w:rPr>
          <w:rFonts w:ascii="Times New Roman" w:hAnsi="Times New Roman" w:cs="Times New Roman"/>
          <w:b/>
          <w:bCs/>
          <w:sz w:val="24"/>
          <w:szCs w:val="24"/>
        </w:rPr>
        <w:t>Глава 1. ОБЩИЕ ПОЛОЖЕНИЯ</w:t>
      </w:r>
    </w:p>
    <w:p w:rsidR="009711D7" w:rsidRPr="00A95F34" w:rsidRDefault="009711D7" w:rsidP="00A95F34">
      <w:pPr>
        <w:jc w:val="both"/>
        <w:rPr>
          <w:rFonts w:ascii="Times New Roman" w:hAnsi="Times New Roman" w:cs="Times New Roman"/>
          <w:b/>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1. Участники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В публичных слушаниях, вправе участвовать жители </w:t>
      </w:r>
      <w:proofErr w:type="spellStart"/>
      <w:r w:rsidR="00DC2AB5" w:rsidRPr="00A95F34">
        <w:rPr>
          <w:rFonts w:ascii="Times New Roman" w:hAnsi="Times New Roman" w:cs="Times New Roman"/>
          <w:sz w:val="24"/>
          <w:szCs w:val="24"/>
        </w:rPr>
        <w:t>Усть-Калманский</w:t>
      </w:r>
      <w:proofErr w:type="spellEnd"/>
      <w:r w:rsidR="00DC2AB5" w:rsidRPr="00A95F34">
        <w:rPr>
          <w:rFonts w:ascii="Times New Roman" w:hAnsi="Times New Roman" w:cs="Times New Roman"/>
          <w:sz w:val="24"/>
          <w:szCs w:val="24"/>
        </w:rPr>
        <w:t xml:space="preserve"> сельсовет </w:t>
      </w:r>
      <w:proofErr w:type="spellStart"/>
      <w:r w:rsidR="00DC2AB5" w:rsidRPr="00A95F34">
        <w:rPr>
          <w:rFonts w:ascii="Times New Roman" w:hAnsi="Times New Roman" w:cs="Times New Roman"/>
          <w:sz w:val="24"/>
          <w:szCs w:val="24"/>
        </w:rPr>
        <w:t>Усть-Калманского</w:t>
      </w:r>
      <w:proofErr w:type="spellEnd"/>
      <w:r w:rsidR="00DC2AB5" w:rsidRPr="00A95F34">
        <w:rPr>
          <w:rFonts w:ascii="Times New Roman" w:hAnsi="Times New Roman" w:cs="Times New Roman"/>
          <w:sz w:val="24"/>
          <w:szCs w:val="24"/>
        </w:rPr>
        <w:t xml:space="preserve"> района Алтайского края </w:t>
      </w:r>
      <w:r w:rsidRPr="00A95F34">
        <w:rPr>
          <w:rFonts w:ascii="Times New Roman" w:hAnsi="Times New Roman" w:cs="Times New Roman"/>
          <w:sz w:val="24"/>
          <w:szCs w:val="24"/>
        </w:rPr>
        <w:t>(далее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2. Вопросы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9711D7" w:rsidRPr="00A95F34" w:rsidRDefault="009711D7" w:rsidP="00A95F34">
      <w:pPr>
        <w:jc w:val="both"/>
        <w:rPr>
          <w:rFonts w:ascii="Times New Roman" w:hAnsi="Times New Roman" w:cs="Times New Roman"/>
          <w:sz w:val="24"/>
          <w:szCs w:val="24"/>
        </w:rPr>
      </w:pPr>
      <w:proofErr w:type="gramStart"/>
      <w:r w:rsidRPr="00A95F34">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anchor="/document/10103000/entry/8000" w:history="1">
        <w:r w:rsidRPr="00A95F34">
          <w:rPr>
            <w:rStyle w:val="a3"/>
            <w:rFonts w:ascii="Times New Roman" w:hAnsi="Times New Roman" w:cs="Times New Roman"/>
            <w:sz w:val="24"/>
            <w:szCs w:val="24"/>
          </w:rPr>
          <w:t>Конституции</w:t>
        </w:r>
      </w:hyperlink>
      <w:r w:rsidRPr="00A95F34">
        <w:rPr>
          <w:rFonts w:ascii="Times New Roman" w:hAnsi="Times New Roman" w:cs="Times New Roman"/>
          <w:sz w:val="24"/>
          <w:szCs w:val="24"/>
        </w:rPr>
        <w:t>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roofErr w:type="gramEnd"/>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проект местного бюджета и отчет о его исполнении;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3) прое</w:t>
      </w:r>
      <w:proofErr w:type="gramStart"/>
      <w:r w:rsidRPr="00A95F34">
        <w:rPr>
          <w:rFonts w:ascii="Times New Roman" w:hAnsi="Times New Roman" w:cs="Times New Roman"/>
          <w:sz w:val="24"/>
          <w:szCs w:val="24"/>
        </w:rPr>
        <w:t>кт стр</w:t>
      </w:r>
      <w:proofErr w:type="gramEnd"/>
      <w:r w:rsidRPr="00A95F34">
        <w:rPr>
          <w:rFonts w:ascii="Times New Roman" w:hAnsi="Times New Roman" w:cs="Times New Roman"/>
          <w:sz w:val="24"/>
          <w:szCs w:val="24"/>
        </w:rPr>
        <w:t>атегии социально-экономического развития муниципального образования;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вопросы о преобразовании муниципального образования, за исключением случаев, если в соответствии со </w:t>
      </w:r>
      <w:hyperlink r:id="rId7" w:anchor="/document/186367/entry/13" w:history="1">
        <w:r w:rsidRPr="00A95F34">
          <w:rPr>
            <w:rStyle w:val="a3"/>
            <w:rFonts w:ascii="Times New Roman" w:hAnsi="Times New Roman" w:cs="Times New Roman"/>
            <w:color w:val="auto"/>
            <w:sz w:val="24"/>
            <w:szCs w:val="24"/>
          </w:rPr>
          <w:t>статьей 13</w:t>
        </w:r>
      </w:hyperlink>
      <w:r w:rsidRPr="00A95F34">
        <w:rPr>
          <w:rFonts w:ascii="Times New Roman" w:hAnsi="Times New Roman" w:cs="Times New Roman"/>
          <w:sz w:val="24"/>
          <w:szCs w:val="24"/>
        </w:rPr>
        <w:t> Федерального закона</w:t>
      </w:r>
      <w:r w:rsidR="00DC2AB5" w:rsidRPr="00A95F34">
        <w:rPr>
          <w:rFonts w:ascii="Times New Roman" w:hAnsi="Times New Roman" w:cs="Times New Roman"/>
          <w:sz w:val="24"/>
          <w:szCs w:val="24"/>
        </w:rPr>
        <w:t xml:space="preserve">  № 131-ФЗ</w:t>
      </w:r>
      <w:r w:rsidRPr="00A95F34">
        <w:rPr>
          <w:rFonts w:ascii="Times New Roman" w:hAnsi="Times New Roman" w:cs="Times New Roman"/>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A95F34">
        <w:rPr>
          <w:rFonts w:ascii="Times New Roman" w:hAnsi="Times New Roman" w:cs="Times New Roman"/>
          <w:sz w:val="24"/>
          <w:szCs w:val="24"/>
        </w:rPr>
        <w:t>голосования</w:t>
      </w:r>
      <w:proofErr w:type="gramEnd"/>
      <w:r w:rsidRPr="00A95F34">
        <w:rPr>
          <w:rFonts w:ascii="Times New Roman" w:hAnsi="Times New Roman" w:cs="Times New Roman"/>
          <w:sz w:val="24"/>
          <w:szCs w:val="24"/>
        </w:rPr>
        <w:t xml:space="preserve"> либо на сходах граждан.</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2. </w:t>
      </w:r>
      <w:proofErr w:type="gramStart"/>
      <w:r w:rsidRPr="00A95F34">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A95F34">
        <w:rPr>
          <w:rFonts w:ascii="Times New Roman" w:hAnsi="Times New Roman" w:cs="Times New Roman"/>
          <w:sz w:val="24"/>
          <w:szCs w:val="24"/>
        </w:rPr>
        <w:lastRenderedPageBreak/>
        <w:t>отклонение от предельных параметров разрешенного строительства, реконструкции объектов капитального</w:t>
      </w:r>
      <w:proofErr w:type="gramEnd"/>
      <w:r w:rsidRPr="00A95F34">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3. Иные вопросы выносятся на публичные слушания в порядке, установленном настоящим Положением.</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center"/>
        <w:rPr>
          <w:rFonts w:ascii="Times New Roman" w:hAnsi="Times New Roman" w:cs="Times New Roman"/>
          <w:b/>
          <w:bCs/>
          <w:sz w:val="24"/>
          <w:szCs w:val="24"/>
        </w:rPr>
      </w:pPr>
      <w:r w:rsidRPr="00A95F34">
        <w:rPr>
          <w:rFonts w:ascii="Times New Roman" w:hAnsi="Times New Roman" w:cs="Times New Roman"/>
          <w:b/>
          <w:bCs/>
          <w:sz w:val="24"/>
          <w:szCs w:val="24"/>
        </w:rPr>
        <w:t>Глава 2. НАЗНАЧЕНИЕ СЛУШАНИЙ</w:t>
      </w:r>
    </w:p>
    <w:p w:rsidR="009711D7" w:rsidRPr="00A95F34" w:rsidRDefault="009711D7" w:rsidP="00A95F34">
      <w:pPr>
        <w:jc w:val="both"/>
        <w:rPr>
          <w:rFonts w:ascii="Times New Roman" w:hAnsi="Times New Roman" w:cs="Times New Roman"/>
          <w:b/>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 xml:space="preserve">Статья 3. Инициаторы публичных слушаний, </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В соответствии с федеральным законодательством публичные слушания проводятся по инициативе:</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населения муниципального образования;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главы муниципального образования;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представительного органа муниципального образования.</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4. Комиссия по подготовке и проведению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В состав комиссии входят:</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Лица, уполномоченные представлять интересы представительного органа муниципального образования;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Представители местной администрации муниципального образования и (или) иных органов местного самоуправления.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3. В состав комиссии могут входить представители </w:t>
      </w:r>
      <w:r w:rsidR="00DC2AB5" w:rsidRPr="00A95F34">
        <w:rPr>
          <w:rFonts w:ascii="Times New Roman" w:hAnsi="Times New Roman" w:cs="Times New Roman"/>
          <w:sz w:val="24"/>
          <w:szCs w:val="24"/>
        </w:rPr>
        <w:t xml:space="preserve"> Алтайского краевого законодательного Собрания</w:t>
      </w:r>
      <w:r w:rsidRPr="00A95F34">
        <w:rPr>
          <w:rFonts w:ascii="Times New Roman" w:hAnsi="Times New Roman" w:cs="Times New Roman"/>
          <w:sz w:val="24"/>
          <w:szCs w:val="24"/>
        </w:rPr>
        <w:t xml:space="preserve">, органов исполнительной власти </w:t>
      </w:r>
      <w:r w:rsidR="00DC2AB5" w:rsidRPr="00A95F34">
        <w:rPr>
          <w:rFonts w:ascii="Times New Roman" w:hAnsi="Times New Roman" w:cs="Times New Roman"/>
          <w:sz w:val="24"/>
          <w:szCs w:val="24"/>
        </w:rPr>
        <w:t>Алтайского края</w:t>
      </w:r>
      <w:r w:rsidRPr="00A95F34">
        <w:rPr>
          <w:rFonts w:ascii="Times New Roman" w:hAnsi="Times New Roman" w:cs="Times New Roman"/>
          <w:sz w:val="24"/>
          <w:szCs w:val="24"/>
        </w:rPr>
        <w:t>, органов государственного надзора, организаций, находящихся на территории муниципального образования.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Численность членов комиссии составляет 5 человек.</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5. Предельное число членов комиссии, указанных в пункте 2 части 2 настоящей статьи, - две трети от установленного числа членов комиссии.</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5. Порядок деятельности комиссии</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lastRenderedPageBreak/>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3. Заседания комиссии правомочны, если на них присутствует не менее двух третей от установленного числа членов комиссии.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Решения комиссии принимаются большинством голосов от установленного числа членов комиссии.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6. Организационное, правовое, документационное и материально-техническое обеспечение деятельности комиссии осуществляется администрацией Краснознаменского муниципального образования.</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 xml:space="preserve">Статья 6. Назначение публичных слушаний </w:t>
      </w: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 xml:space="preserve"> по инициативе населения муниципального образования</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50 подписей).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Подписанное гражданами ходатайство и подготовленный проект правового акта подаются в сельский Совет муниципального образования (далее - представительный орган).</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w:t>
      </w:r>
      <w:proofErr w:type="gramStart"/>
      <w:r w:rsidRPr="00A95F34">
        <w:rPr>
          <w:rFonts w:ascii="Times New Roman" w:hAnsi="Times New Roman" w:cs="Times New Roman"/>
          <w:sz w:val="24"/>
          <w:szCs w:val="24"/>
        </w:rPr>
        <w:t>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roofErr w:type="gramEnd"/>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7. Назначение публичных слушаний по инициативе представительного органа муниципального образования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w:t>
      </w:r>
      <w:proofErr w:type="gramStart"/>
      <w:r w:rsidRPr="00A95F34">
        <w:rPr>
          <w:rFonts w:ascii="Times New Roman" w:hAnsi="Times New Roman" w:cs="Times New Roman"/>
          <w:sz w:val="24"/>
          <w:szCs w:val="24"/>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 образования.</w:t>
      </w:r>
      <w:proofErr w:type="gramEnd"/>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lastRenderedPageBreak/>
        <w:t>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8. Назначение публичных слушаний по инициативе главы муниципального образования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9. Опубликование (обнародование) информации о назначении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Решение о проведении публичных слушаний подлежит официальному опубликованию (обнародованию) не менее чем за 10 дней до их проведения.</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center"/>
        <w:rPr>
          <w:rFonts w:ascii="Times New Roman" w:hAnsi="Times New Roman" w:cs="Times New Roman"/>
          <w:b/>
          <w:bCs/>
          <w:sz w:val="24"/>
          <w:szCs w:val="24"/>
        </w:rPr>
      </w:pPr>
      <w:r w:rsidRPr="00A95F34">
        <w:rPr>
          <w:rFonts w:ascii="Times New Roman" w:hAnsi="Times New Roman" w:cs="Times New Roman"/>
          <w:b/>
          <w:bCs/>
          <w:sz w:val="24"/>
          <w:szCs w:val="24"/>
        </w:rPr>
        <w:t>Глава 3. ПОДГОТОВКА И ПРОВЕДЕНИЕ СЛУШАНИЙ</w:t>
      </w:r>
    </w:p>
    <w:p w:rsidR="009711D7" w:rsidRPr="00A95F34" w:rsidRDefault="009711D7" w:rsidP="00A95F34">
      <w:pPr>
        <w:jc w:val="both"/>
        <w:rPr>
          <w:rFonts w:ascii="Times New Roman" w:hAnsi="Times New Roman" w:cs="Times New Roman"/>
          <w:b/>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10. Подготовка к проведению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Созданная комиссия по подготовке и проведению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разрабатывает повестку дня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привлекает по согласованию специалистов и экспертов для выполнения консультационных и экспертных работ;</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извещает и регистрирует участников слушаний, если их извещение предусмотрено федеральным законодательством;</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 составляет списки </w:t>
      </w:r>
      <w:proofErr w:type="gramStart"/>
      <w:r w:rsidRPr="00A95F34">
        <w:rPr>
          <w:rFonts w:ascii="Times New Roman" w:hAnsi="Times New Roman" w:cs="Times New Roman"/>
          <w:sz w:val="24"/>
          <w:szCs w:val="24"/>
        </w:rPr>
        <w:t>выступающих</w:t>
      </w:r>
      <w:proofErr w:type="gramEnd"/>
      <w:r w:rsidRPr="00A95F34">
        <w:rPr>
          <w:rFonts w:ascii="Times New Roman" w:hAnsi="Times New Roman" w:cs="Times New Roman"/>
          <w:sz w:val="24"/>
          <w:szCs w:val="24"/>
        </w:rPr>
        <w:t>;</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готовит проекты решений, предлагаемых для рассмотрения на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предоставляет участникам публичных слушаний для ознакомления материалы и проекты по вопросам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ведет протокол слушаний и оформляет итоговые документы;</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взаимодействует с инициатором слушаний, представителями средств массовой информации.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w:t>
      </w:r>
      <w:proofErr w:type="gramStart"/>
      <w:r w:rsidRPr="00A95F34">
        <w:rPr>
          <w:rFonts w:ascii="Times New Roman" w:hAnsi="Times New Roman" w:cs="Times New Roman"/>
          <w:sz w:val="24"/>
          <w:szCs w:val="24"/>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Pr="00A95F34">
        <w:rPr>
          <w:rFonts w:ascii="Times New Roman" w:hAnsi="Times New Roman" w:cs="Times New Roman"/>
          <w:sz w:val="24"/>
          <w:szCs w:val="24"/>
        </w:rPr>
        <w:t xml:space="preserve"> Комиссия проводит регистрацию всех желающих выступать в соответствии с поданными заявлениями. </w:t>
      </w:r>
      <w:proofErr w:type="gramStart"/>
      <w:r w:rsidRPr="00A95F34">
        <w:rPr>
          <w:rFonts w:ascii="Times New Roman" w:hAnsi="Times New Roman" w:cs="Times New Roman"/>
          <w:sz w:val="24"/>
          <w:szCs w:val="24"/>
        </w:rPr>
        <w:t>При регистрации заявления выступающему объявляется о времени, установленном для выступления.</w:t>
      </w:r>
      <w:proofErr w:type="gramEnd"/>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lastRenderedPageBreak/>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Регистрация выступающих прекращается за один рабочий день до дня проведения публичных слушаний.</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 xml:space="preserve">Статья 11. Права участников публичных слушаний </w:t>
      </w: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при подготовке к публичным слушаниям</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Участники публичных слушаний имеют право:</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а) знакомиться с материалами и проектами по вопросам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б) присутствовать на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в) подавать заявки на выступление по вопросам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д) представлять в комиссию материалы, предложения и замечания по вопросам, выносимым на публичные слушания;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е) оспаривать действия и решения должностных лиц и органов муниципального образования.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Орган местного самоуправления обязан предоставить данную информацию и документы в течение 15 дней со дня получения обращения.</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12. Проведение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Публичные слушания открывает председатель комиссии.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Председатель информирует о порядке проведения публичных слушаний, объявляет о вопросе, вынесенном на публичные слушания.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3. После выступления председательствующего слово предоставляется </w:t>
      </w:r>
      <w:proofErr w:type="gramStart"/>
      <w:r w:rsidRPr="00A95F34">
        <w:rPr>
          <w:rFonts w:ascii="Times New Roman" w:hAnsi="Times New Roman" w:cs="Times New Roman"/>
          <w:sz w:val="24"/>
          <w:szCs w:val="24"/>
        </w:rPr>
        <w:t>зарегистрированным</w:t>
      </w:r>
      <w:proofErr w:type="gramEnd"/>
      <w:r w:rsidRPr="00A95F34">
        <w:rPr>
          <w:rFonts w:ascii="Times New Roman" w:hAnsi="Times New Roman" w:cs="Times New Roman"/>
          <w:sz w:val="24"/>
          <w:szCs w:val="24"/>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Выступающий вправе передать председателю комиссии те</w:t>
      </w:r>
      <w:proofErr w:type="gramStart"/>
      <w:r w:rsidRPr="00A95F34">
        <w:rPr>
          <w:rFonts w:ascii="Times New Roman" w:hAnsi="Times New Roman" w:cs="Times New Roman"/>
          <w:sz w:val="24"/>
          <w:szCs w:val="24"/>
        </w:rPr>
        <w:t>кст св</w:t>
      </w:r>
      <w:proofErr w:type="gramEnd"/>
      <w:r w:rsidRPr="00A95F34">
        <w:rPr>
          <w:rFonts w:ascii="Times New Roman" w:hAnsi="Times New Roman" w:cs="Times New Roman"/>
          <w:sz w:val="24"/>
          <w:szCs w:val="24"/>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5. По окончании выступлений председатель комиссии подводит предварительный итог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7. Председатель комиссии вправе в любой момент объявить перерыв публичных слушаний с указанием времени перерыва.</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13. Результаты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а) проект муниципального правового акта, рассмотренного на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б) инициатор проведения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lastRenderedPageBreak/>
        <w:t>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г) дата, время и место проведения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д) информация об экспертах публичных слушаний, количестве участников публичных слушаний и выступавших участниках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ж) предложения комиссии по учету поступивших предложений и рекомендации по проектам, вынесенным на публичные слушания;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з) иные сведения о результатах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Саратовской области.</w:t>
      </w: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14. Организация и проведение общественных обсуждений</w:t>
      </w:r>
      <w:proofErr w:type="gramStart"/>
      <w:r w:rsidRPr="00A95F34">
        <w:rPr>
          <w:rFonts w:ascii="Times New Roman" w:hAnsi="Times New Roman" w:cs="Times New Roman"/>
          <w:b/>
          <w:sz w:val="24"/>
          <w:szCs w:val="24"/>
        </w:rPr>
        <w:t>,п</w:t>
      </w:r>
      <w:proofErr w:type="gramEnd"/>
      <w:r w:rsidRPr="00A95F34">
        <w:rPr>
          <w:rFonts w:ascii="Times New Roman" w:hAnsi="Times New Roman" w:cs="Times New Roman"/>
          <w:b/>
          <w:sz w:val="24"/>
          <w:szCs w:val="24"/>
        </w:rPr>
        <w:t xml:space="preserve">убличных слушанийпо вопросам градостроительства: </w:t>
      </w:r>
      <w:r w:rsidRPr="00A95F34">
        <w:rPr>
          <w:rFonts w:ascii="Times New Roman" w:hAnsi="Times New Roman" w:cs="Times New Roman"/>
          <w:b/>
          <w:bCs/>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1. </w:t>
      </w:r>
      <w:proofErr w:type="gramStart"/>
      <w:r w:rsidRPr="00A95F34">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земельногоучастка</w:t>
      </w:r>
      <w:proofErr w:type="gramEnd"/>
      <w:r w:rsidRPr="00A95F34">
        <w:rPr>
          <w:rFonts w:ascii="Times New Roman" w:hAnsi="Times New Roman" w:cs="Times New Roman"/>
          <w:sz w:val="24"/>
          <w:szCs w:val="24"/>
        </w:rPr>
        <w:t xml:space="preserve"> </w:t>
      </w:r>
      <w:proofErr w:type="gramStart"/>
      <w:r w:rsidRPr="00A95F34">
        <w:rPr>
          <w:rFonts w:ascii="Times New Roman" w:hAnsi="Times New Roman" w:cs="Times New Roman"/>
          <w:sz w:val="24"/>
          <w:szCs w:val="24"/>
        </w:rPr>
        <w:t xml:space="preserve">или объекта капитального строительства, проектам решений о предоставлении разрешения на отклонение от предельных параметров </w:t>
      </w:r>
      <w:r w:rsidRPr="00A95F34">
        <w:rPr>
          <w:rFonts w:ascii="Times New Roman" w:hAnsi="Times New Roman" w:cs="Times New Roman"/>
          <w:sz w:val="24"/>
          <w:szCs w:val="24"/>
        </w:rPr>
        <w:lastRenderedPageBreak/>
        <w:t>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2. </w:t>
      </w:r>
      <w:proofErr w:type="gramStart"/>
      <w:r w:rsidRPr="00A95F34">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w:t>
      </w:r>
      <w:proofErr w:type="gramEnd"/>
      <w:r w:rsidRPr="00A95F34">
        <w:rPr>
          <w:rFonts w:ascii="Times New Roman" w:hAnsi="Times New Roman" w:cs="Times New Roman"/>
          <w:sz w:val="24"/>
          <w:szCs w:val="24"/>
        </w:rPr>
        <w:t xml:space="preserve">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3. </w:t>
      </w:r>
      <w:proofErr w:type="gramStart"/>
      <w:r w:rsidRPr="00A95F34">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которыхподготовлены</w:t>
      </w:r>
      <w:proofErr w:type="gramEnd"/>
      <w:r w:rsidRPr="00A95F34">
        <w:rPr>
          <w:rFonts w:ascii="Times New Roman" w:hAnsi="Times New Roman" w:cs="Times New Roman"/>
          <w:sz w:val="24"/>
          <w:szCs w:val="24"/>
        </w:rPr>
        <w:t xml:space="preserve"> </w:t>
      </w:r>
      <w:proofErr w:type="gramStart"/>
      <w:r w:rsidRPr="00A95F34">
        <w:rPr>
          <w:rFonts w:ascii="Times New Roman" w:hAnsi="Times New Roman" w:cs="Times New Roman"/>
          <w:sz w:val="24"/>
          <w:szCs w:val="24"/>
        </w:rPr>
        <w:t>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roofErr w:type="gramEnd"/>
      <w:r w:rsidRPr="00A95F34">
        <w:rPr>
          <w:rFonts w:ascii="Times New Roman" w:hAnsi="Times New Roman" w:cs="Times New Roman"/>
          <w:sz w:val="24"/>
          <w:szCs w:val="24"/>
        </w:rPr>
        <w:t>, а в случае, предусмотренном </w:t>
      </w:r>
      <w:hyperlink r:id="rId8" w:anchor="/document/12138258/entry/3903" w:history="1">
        <w:r w:rsidRPr="00A95F34">
          <w:rPr>
            <w:rStyle w:val="a3"/>
            <w:rFonts w:ascii="Times New Roman" w:hAnsi="Times New Roman" w:cs="Times New Roman"/>
            <w:color w:val="auto"/>
            <w:sz w:val="24"/>
            <w:szCs w:val="24"/>
          </w:rPr>
          <w:t>частью 3 статьи 39</w:t>
        </w:r>
      </w:hyperlink>
      <w:r w:rsidRPr="00A95F34">
        <w:rPr>
          <w:rFonts w:ascii="Times New Roman" w:hAnsi="Times New Roman" w:cs="Times New Roman"/>
          <w:sz w:val="24"/>
          <w:szCs w:val="24"/>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Процедура проведения общественных обсуждений состоит из следующих этапов:</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оповещение о начале общественных обсуждений;</w:t>
      </w:r>
    </w:p>
    <w:p w:rsidR="009711D7" w:rsidRPr="00A95F34" w:rsidRDefault="009711D7" w:rsidP="00A95F34">
      <w:pPr>
        <w:jc w:val="both"/>
        <w:rPr>
          <w:rFonts w:ascii="Times New Roman" w:hAnsi="Times New Roman" w:cs="Times New Roman"/>
          <w:sz w:val="24"/>
          <w:szCs w:val="24"/>
        </w:rPr>
      </w:pPr>
      <w:proofErr w:type="gramStart"/>
      <w:r w:rsidRPr="00A95F34">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w:t>
      </w:r>
      <w:proofErr w:type="gramEnd"/>
      <w:r w:rsidRPr="00A95F34">
        <w:rPr>
          <w:rFonts w:ascii="Times New Roman" w:hAnsi="Times New Roman" w:cs="Times New Roman"/>
          <w:sz w:val="24"/>
          <w:szCs w:val="24"/>
        </w:rPr>
        <w:t xml:space="preserve"> настоящей статье - информационные системы) и открытие экспозиции или экспозиций такого проекта;</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подготовка и оформление протокола общественных обсуждений;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5) подготовка и опубликование заключения о результатах общественных обсуждений.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5. Процедура проведения публичных слушаний состоит из следующих этапов:</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оповещение о начале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проведение собрания или собраний участников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5) подготовка и оформление протокола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6) подготовка и опубликование заключения о результатах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7. </w:t>
      </w:r>
      <w:proofErr w:type="gramStart"/>
      <w:r w:rsidRPr="00A95F34">
        <w:rPr>
          <w:rFonts w:ascii="Times New Roman" w:hAnsi="Times New Roman" w:cs="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A95F34">
        <w:rPr>
          <w:rFonts w:ascii="Times New Roman" w:hAnsi="Times New Roman" w:cs="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8. Оповещение о начале общественных обсуждений или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1) не </w:t>
      </w:r>
      <w:proofErr w:type="gramStart"/>
      <w:r w:rsidRPr="00A95F34">
        <w:rPr>
          <w:rFonts w:ascii="Times New Roman" w:hAnsi="Times New Roman" w:cs="Times New Roman"/>
          <w:sz w:val="24"/>
          <w:szCs w:val="24"/>
        </w:rPr>
        <w:t>позднее</w:t>
      </w:r>
      <w:proofErr w:type="gramEnd"/>
      <w:r w:rsidRPr="00A95F34">
        <w:rPr>
          <w:rFonts w:ascii="Times New Roman" w:hAnsi="Times New Roman" w:cs="Times New Roman"/>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2) распространяется на информационных стендах, оборудованных около </w:t>
      </w:r>
      <w:proofErr w:type="gramStart"/>
      <w:r w:rsidRPr="00A95F34">
        <w:rPr>
          <w:rFonts w:ascii="Times New Roman" w:hAnsi="Times New Roman" w:cs="Times New Roman"/>
          <w:sz w:val="24"/>
          <w:szCs w:val="24"/>
        </w:rPr>
        <w:t>здания</w:t>
      </w:r>
      <w:proofErr w:type="gramEnd"/>
      <w:r w:rsidRPr="00A95F34">
        <w:rPr>
          <w:rFonts w:ascii="Times New Roman" w:hAnsi="Times New Roman" w:cs="Times New Roman"/>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 w:anchor="/document/12138258/entry/50103" w:history="1">
        <w:r w:rsidRPr="00A95F34">
          <w:rPr>
            <w:rStyle w:val="a3"/>
            <w:rFonts w:ascii="Times New Roman" w:hAnsi="Times New Roman" w:cs="Times New Roman"/>
            <w:color w:val="auto"/>
            <w:sz w:val="24"/>
            <w:szCs w:val="24"/>
          </w:rPr>
          <w:t>части 3</w:t>
        </w:r>
      </w:hyperlink>
      <w:r w:rsidRPr="00A95F34">
        <w:rPr>
          <w:rFonts w:ascii="Times New Roman" w:hAnsi="Times New Roman" w:cs="Times New Roman"/>
          <w:sz w:val="24"/>
          <w:szCs w:val="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9. В течение всего периода размещения в соответствии с </w:t>
      </w:r>
      <w:hyperlink r:id="rId10" w:anchor="/document/12138258/entry/501042" w:history="1">
        <w:r w:rsidRPr="00A95F34">
          <w:rPr>
            <w:rStyle w:val="a3"/>
            <w:rFonts w:ascii="Times New Roman" w:hAnsi="Times New Roman" w:cs="Times New Roman"/>
            <w:color w:val="auto"/>
            <w:sz w:val="24"/>
            <w:szCs w:val="24"/>
          </w:rPr>
          <w:t>пунктом 2 части 4</w:t>
        </w:r>
      </w:hyperlink>
      <w:r w:rsidRPr="00A95F34">
        <w:rPr>
          <w:rFonts w:ascii="Times New Roman" w:hAnsi="Times New Roman" w:cs="Times New Roman"/>
          <w:sz w:val="24"/>
          <w:szCs w:val="24"/>
        </w:rPr>
        <w:t> и </w:t>
      </w:r>
      <w:hyperlink r:id="rId11" w:anchor="/document/12138258/entry/501052" w:history="1">
        <w:r w:rsidRPr="00A95F34">
          <w:rPr>
            <w:rStyle w:val="a3"/>
            <w:rFonts w:ascii="Times New Roman" w:hAnsi="Times New Roman" w:cs="Times New Roman"/>
            <w:color w:val="auto"/>
            <w:sz w:val="24"/>
            <w:szCs w:val="24"/>
          </w:rPr>
          <w:t>пунктом 2 части 5</w:t>
        </w:r>
      </w:hyperlink>
      <w:r w:rsidRPr="00A95F34">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w:t>
      </w:r>
      <w:r w:rsidRPr="00A95F34">
        <w:rPr>
          <w:rFonts w:ascii="Times New Roman" w:hAnsi="Times New Roman" w:cs="Times New Roman"/>
          <w:sz w:val="24"/>
          <w:szCs w:val="24"/>
        </w:rPr>
        <w:lastRenderedPageBreak/>
        <w:t>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10. </w:t>
      </w:r>
      <w:proofErr w:type="gramStart"/>
      <w:r w:rsidRPr="00A95F34">
        <w:rPr>
          <w:rFonts w:ascii="Times New Roman" w:hAnsi="Times New Roman" w:cs="Times New Roman"/>
          <w:sz w:val="24"/>
          <w:szCs w:val="24"/>
        </w:rPr>
        <w:t>В период размещения в соответствии с </w:t>
      </w:r>
      <w:hyperlink r:id="rId12" w:anchor="/document/12138258/entry/501042" w:history="1">
        <w:r w:rsidRPr="00A95F34">
          <w:rPr>
            <w:rStyle w:val="a3"/>
            <w:rFonts w:ascii="Times New Roman" w:hAnsi="Times New Roman" w:cs="Times New Roman"/>
            <w:color w:val="auto"/>
            <w:sz w:val="24"/>
            <w:szCs w:val="24"/>
          </w:rPr>
          <w:t>пунктом 2 части 4</w:t>
        </w:r>
      </w:hyperlink>
      <w:r w:rsidRPr="00A95F34">
        <w:rPr>
          <w:rFonts w:ascii="Times New Roman" w:hAnsi="Times New Roman" w:cs="Times New Roman"/>
          <w:sz w:val="24"/>
          <w:szCs w:val="24"/>
        </w:rPr>
        <w:t> и </w:t>
      </w:r>
      <w:hyperlink r:id="rId13" w:anchor="/document/12138258/entry/501052" w:history="1">
        <w:r w:rsidRPr="00A95F34">
          <w:rPr>
            <w:rStyle w:val="a3"/>
            <w:rFonts w:ascii="Times New Roman" w:hAnsi="Times New Roman" w:cs="Times New Roman"/>
            <w:color w:val="auto"/>
            <w:sz w:val="24"/>
            <w:szCs w:val="24"/>
          </w:rPr>
          <w:t>пунктом 2 части 5</w:t>
        </w:r>
      </w:hyperlink>
      <w:r w:rsidRPr="00A95F34">
        <w:rPr>
          <w:rFonts w:ascii="Times New Roman" w:hAnsi="Times New Roman" w:cs="Times New Roman"/>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4" w:anchor="/document/12138258/entry/501012" w:history="1">
        <w:r w:rsidRPr="00A95F34">
          <w:rPr>
            <w:rStyle w:val="a3"/>
            <w:rFonts w:ascii="Times New Roman" w:hAnsi="Times New Roman" w:cs="Times New Roman"/>
            <w:color w:val="auto"/>
            <w:sz w:val="24"/>
            <w:szCs w:val="24"/>
          </w:rPr>
          <w:t>частью 12</w:t>
        </w:r>
      </w:hyperlink>
      <w:r w:rsidRPr="00A95F34">
        <w:rPr>
          <w:rFonts w:ascii="Times New Roman" w:hAnsi="Times New Roman" w:cs="Times New Roman"/>
          <w:sz w:val="24"/>
          <w:szCs w:val="24"/>
        </w:rPr>
        <w:t> настоящей статьи идентификацию, имеют право вносить предложения и замечания, касающиеся</w:t>
      </w:r>
      <w:proofErr w:type="gramEnd"/>
      <w:r w:rsidRPr="00A95F34">
        <w:rPr>
          <w:rFonts w:ascii="Times New Roman" w:hAnsi="Times New Roman" w:cs="Times New Roman"/>
          <w:sz w:val="24"/>
          <w:szCs w:val="24"/>
        </w:rPr>
        <w:t xml:space="preserve"> такого проекта:</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11. Предложения и замечания, внесенные в соответствии с </w:t>
      </w:r>
      <w:hyperlink r:id="rId15" w:anchor="/document/57429391/entry/501010" w:history="1">
        <w:r w:rsidRPr="00A95F34">
          <w:rPr>
            <w:rStyle w:val="a3"/>
            <w:rFonts w:ascii="Times New Roman" w:hAnsi="Times New Roman" w:cs="Times New Roman"/>
            <w:color w:val="auto"/>
            <w:sz w:val="24"/>
            <w:szCs w:val="24"/>
          </w:rPr>
          <w:t>частью 10</w:t>
        </w:r>
      </w:hyperlink>
      <w:r w:rsidRPr="00A95F34">
        <w:rPr>
          <w:rFonts w:ascii="Times New Roman" w:hAnsi="Times New Roman" w:cs="Times New Roman"/>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6" w:anchor="/document/12138258/entry/501015" w:history="1">
        <w:r w:rsidRPr="00A95F34">
          <w:rPr>
            <w:rStyle w:val="a3"/>
            <w:rFonts w:ascii="Times New Roman" w:hAnsi="Times New Roman" w:cs="Times New Roman"/>
            <w:color w:val="auto"/>
            <w:sz w:val="24"/>
            <w:szCs w:val="24"/>
          </w:rPr>
          <w:t>частью 15</w:t>
        </w:r>
      </w:hyperlink>
      <w:r w:rsidRPr="00A95F34">
        <w:rPr>
          <w:rFonts w:ascii="Times New Roman" w:hAnsi="Times New Roman" w:cs="Times New Roman"/>
          <w:sz w:val="24"/>
          <w:szCs w:val="24"/>
        </w:rPr>
        <w:t> настоящей статьи.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A95F34">
        <w:rPr>
          <w:rFonts w:ascii="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A95F34">
        <w:rPr>
          <w:rFonts w:ascii="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13. Не требуется представление указанных в </w:t>
      </w:r>
      <w:hyperlink r:id="rId17" w:anchor="/document/12138258/entry/501012" w:history="1">
        <w:r w:rsidRPr="00A95F34">
          <w:rPr>
            <w:rStyle w:val="a3"/>
            <w:rFonts w:ascii="Times New Roman" w:hAnsi="Times New Roman" w:cs="Times New Roman"/>
            <w:color w:val="auto"/>
            <w:sz w:val="24"/>
            <w:szCs w:val="24"/>
          </w:rPr>
          <w:t>части 12</w:t>
        </w:r>
      </w:hyperlink>
      <w:r w:rsidRPr="00A95F34">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w:t>
      </w:r>
      <w:r w:rsidRPr="00A95F34">
        <w:rPr>
          <w:rFonts w:ascii="Times New Roman" w:hAnsi="Times New Roman" w:cs="Times New Roman"/>
          <w:sz w:val="24"/>
          <w:szCs w:val="24"/>
        </w:rPr>
        <w:lastRenderedPageBreak/>
        <w:t>настоящей статьи, может использоваться единая система идентификац</w:t>
      </w:r>
      <w:proofErr w:type="gramStart"/>
      <w:r w:rsidRPr="00A95F34">
        <w:rPr>
          <w:rFonts w:ascii="Times New Roman" w:hAnsi="Times New Roman" w:cs="Times New Roman"/>
          <w:sz w:val="24"/>
          <w:szCs w:val="24"/>
        </w:rPr>
        <w:t>ии и ау</w:t>
      </w:r>
      <w:proofErr w:type="gramEnd"/>
      <w:r w:rsidRPr="00A95F34">
        <w:rPr>
          <w:rFonts w:ascii="Times New Roman" w:hAnsi="Times New Roman" w:cs="Times New Roman"/>
          <w:sz w:val="24"/>
          <w:szCs w:val="24"/>
        </w:rPr>
        <w:t>тентификации.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8" w:anchor="/document/12148567/entry/0" w:history="1">
        <w:r w:rsidRPr="00A95F34">
          <w:rPr>
            <w:rStyle w:val="a3"/>
            <w:rFonts w:ascii="Times New Roman" w:hAnsi="Times New Roman" w:cs="Times New Roman"/>
            <w:color w:val="auto"/>
            <w:sz w:val="24"/>
            <w:szCs w:val="24"/>
          </w:rPr>
          <w:t>Федеральным законом</w:t>
        </w:r>
      </w:hyperlink>
      <w:r w:rsidRPr="00A95F34">
        <w:rPr>
          <w:rFonts w:ascii="Times New Roman" w:hAnsi="Times New Roman" w:cs="Times New Roman"/>
          <w:sz w:val="24"/>
          <w:szCs w:val="24"/>
        </w:rPr>
        <w:t> от 27 июля 2006 года №152-ФЗ "О персональных данных".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15. Предложения и замечания, внесенные в соответствии с </w:t>
      </w:r>
      <w:hyperlink r:id="rId19" w:anchor="/document/12138258/entry/501010" w:history="1">
        <w:r w:rsidRPr="00A95F34">
          <w:rPr>
            <w:rStyle w:val="a3"/>
            <w:rFonts w:ascii="Times New Roman" w:hAnsi="Times New Roman" w:cs="Times New Roman"/>
            <w:color w:val="auto"/>
            <w:sz w:val="24"/>
            <w:szCs w:val="24"/>
          </w:rPr>
          <w:t>частью 10</w:t>
        </w:r>
      </w:hyperlink>
      <w:r w:rsidRPr="00A95F34">
        <w:rPr>
          <w:rFonts w:ascii="Times New Roman" w:hAnsi="Times New Roman" w:cs="Times New Roman"/>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16. </w:t>
      </w:r>
      <w:proofErr w:type="gramStart"/>
      <w:r w:rsidRPr="00A95F34">
        <w:rPr>
          <w:rFonts w:ascii="Times New Roman" w:hAnsi="Times New Roman" w:cs="Times New Roman"/>
          <w:sz w:val="24"/>
          <w:szCs w:val="24"/>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9D1BA4" w:rsidRPr="00A95F34">
        <w:rPr>
          <w:rFonts w:ascii="Times New Roman" w:hAnsi="Times New Roman" w:cs="Times New Roman"/>
          <w:sz w:val="24"/>
          <w:szCs w:val="24"/>
        </w:rPr>
        <w:t>Алтайского края</w:t>
      </w:r>
      <w:r w:rsidRPr="00A95F34">
        <w:rPr>
          <w:rFonts w:ascii="Times New Roman" w:hAnsi="Times New Roman" w:cs="Times New Roman"/>
          <w:sz w:val="24"/>
          <w:szCs w:val="24"/>
        </w:rPr>
        <w:t xml:space="preserve"> органов местного самоуправления</w:t>
      </w:r>
      <w:proofErr w:type="gramEnd"/>
      <w:r w:rsidRPr="00A95F34">
        <w:rPr>
          <w:rFonts w:ascii="Times New Roman" w:hAnsi="Times New Roman" w:cs="Times New Roman"/>
          <w:sz w:val="24"/>
          <w:szCs w:val="24"/>
        </w:rPr>
        <w:t>, подведомственных им организаций).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17. Официальный сайт администрации муниципального образования должен обеспечивать возможность:</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дата оформления протокола общественных обсуждений или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информация об организаторе общественных обсуждений или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711D7" w:rsidRPr="00A95F34" w:rsidRDefault="009711D7" w:rsidP="00A95F34">
      <w:pPr>
        <w:jc w:val="both"/>
        <w:rPr>
          <w:rFonts w:ascii="Times New Roman" w:hAnsi="Times New Roman" w:cs="Times New Roman"/>
          <w:sz w:val="24"/>
          <w:szCs w:val="24"/>
        </w:rPr>
      </w:pPr>
      <w:proofErr w:type="gramStart"/>
      <w:r w:rsidRPr="00A95F34">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19. </w:t>
      </w:r>
      <w:proofErr w:type="gramStart"/>
      <w:r w:rsidRPr="00A95F34">
        <w:rPr>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711D7" w:rsidRPr="00A95F34" w:rsidRDefault="009711D7" w:rsidP="00A95F34">
      <w:pPr>
        <w:jc w:val="both"/>
        <w:rPr>
          <w:rFonts w:ascii="Times New Roman" w:hAnsi="Times New Roman" w:cs="Times New Roman"/>
          <w:sz w:val="24"/>
          <w:szCs w:val="24"/>
        </w:rPr>
      </w:pPr>
      <w:proofErr w:type="gramStart"/>
      <w:r w:rsidRPr="00A95F34">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A95F34">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и (или) в информационных системах.</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24.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25. </w:t>
      </w:r>
      <w:proofErr w:type="gramStart"/>
      <w:r w:rsidRPr="00A95F34">
        <w:rPr>
          <w:rFonts w:ascii="Times New Roman" w:hAnsi="Times New Roman" w:cs="Times New Roman"/>
          <w:sz w:val="24"/>
          <w:szCs w:val="24"/>
        </w:rPr>
        <w:t xml:space="preserve">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0" w:history="1">
        <w:r w:rsidRPr="00A95F34">
          <w:rPr>
            <w:rStyle w:val="a3"/>
            <w:rFonts w:ascii="Times New Roman" w:hAnsi="Times New Roman" w:cs="Times New Roman"/>
            <w:bCs/>
            <w:color w:val="auto"/>
            <w:sz w:val="24"/>
            <w:szCs w:val="24"/>
          </w:rPr>
          <w:t>ст.28</w:t>
        </w:r>
      </w:hyperlink>
      <w:r w:rsidRPr="00A95F34">
        <w:rPr>
          <w:rFonts w:ascii="Times New Roman" w:hAnsi="Times New Roman" w:cs="Times New Roman"/>
          <w:sz w:val="24"/>
          <w:szCs w:val="24"/>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roofErr w:type="gramEnd"/>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26. </w:t>
      </w:r>
      <w:proofErr w:type="gramStart"/>
      <w:r w:rsidRPr="00A95F34">
        <w:rPr>
          <w:rFonts w:ascii="Times New Roman" w:hAnsi="Times New Roman" w:cs="Times New Roman"/>
          <w:sz w:val="24"/>
          <w:szCs w:val="24"/>
        </w:rPr>
        <w:t xml:space="preserve">Общественные обсуждения или публичные слушания по проекту правил землепользования и застройки проводятся с учетом положений </w:t>
      </w:r>
      <w:hyperlink r:id="rId21" w:history="1">
        <w:r w:rsidRPr="00A95F34">
          <w:rPr>
            <w:rStyle w:val="a3"/>
            <w:rFonts w:ascii="Times New Roman" w:hAnsi="Times New Roman" w:cs="Times New Roman"/>
            <w:bCs/>
            <w:color w:val="auto"/>
            <w:sz w:val="24"/>
            <w:szCs w:val="24"/>
          </w:rPr>
          <w:t>ст. 31</w:t>
        </w:r>
      </w:hyperlink>
      <w:r w:rsidRPr="00A95F34">
        <w:rPr>
          <w:rFonts w:ascii="Times New Roman" w:hAnsi="Times New Roman" w:cs="Times New Roman"/>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2" w:history="1">
        <w:r w:rsidRPr="00A95F34">
          <w:rPr>
            <w:rStyle w:val="a3"/>
            <w:rFonts w:ascii="Times New Roman" w:hAnsi="Times New Roman" w:cs="Times New Roman"/>
            <w:bCs/>
            <w:color w:val="auto"/>
            <w:sz w:val="24"/>
            <w:szCs w:val="24"/>
          </w:rPr>
          <w:t>Градостроительным кодексом</w:t>
        </w:r>
      </w:hyperlink>
      <w:r w:rsidRPr="00A95F34">
        <w:rPr>
          <w:rFonts w:ascii="Times New Roman" w:hAnsi="Times New Roman" w:cs="Times New Roman"/>
          <w:sz w:val="24"/>
          <w:szCs w:val="24"/>
        </w:rPr>
        <w:t xml:space="preserve">РФ и Законом </w:t>
      </w:r>
      <w:r w:rsidR="00D72F63" w:rsidRPr="00A95F34">
        <w:rPr>
          <w:rFonts w:ascii="Times New Roman" w:hAnsi="Times New Roman" w:cs="Times New Roman"/>
          <w:sz w:val="24"/>
          <w:szCs w:val="24"/>
        </w:rPr>
        <w:t xml:space="preserve"> Алтайского края </w:t>
      </w:r>
      <w:r w:rsidRPr="00A95F34">
        <w:rPr>
          <w:rFonts w:ascii="Times New Roman" w:hAnsi="Times New Roman" w:cs="Times New Roman"/>
          <w:sz w:val="24"/>
          <w:szCs w:val="24"/>
        </w:rPr>
        <w:t xml:space="preserve"> «О градостроительной деятельности </w:t>
      </w:r>
      <w:r w:rsidR="00D72F63" w:rsidRPr="00A95F34">
        <w:rPr>
          <w:rFonts w:ascii="Times New Roman" w:hAnsi="Times New Roman" w:cs="Times New Roman"/>
          <w:sz w:val="24"/>
          <w:szCs w:val="24"/>
        </w:rPr>
        <w:t xml:space="preserve"> на территории Алтайского края</w:t>
      </w:r>
      <w:r w:rsidRPr="00A95F34">
        <w:rPr>
          <w:rFonts w:ascii="Times New Roman" w:hAnsi="Times New Roman" w:cs="Times New Roman"/>
          <w:sz w:val="24"/>
          <w:szCs w:val="24"/>
        </w:rPr>
        <w:t>».</w:t>
      </w:r>
      <w:proofErr w:type="gramEnd"/>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27. </w:t>
      </w:r>
      <w:proofErr w:type="gramStart"/>
      <w:r w:rsidRPr="00A95F34">
        <w:rPr>
          <w:rFonts w:ascii="Times New Roman" w:hAnsi="Times New Roman" w:cs="Times New Roman"/>
          <w:sz w:val="24"/>
          <w:szCs w:val="24"/>
        </w:rPr>
        <w:t xml:space="preserve">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w:t>
      </w:r>
      <w:r w:rsidRPr="00A95F34">
        <w:rPr>
          <w:rFonts w:ascii="Times New Roman" w:hAnsi="Times New Roman" w:cs="Times New Roman"/>
          <w:sz w:val="24"/>
          <w:szCs w:val="24"/>
        </w:rPr>
        <w:lastRenderedPageBreak/>
        <w:t xml:space="preserve">предельных параметров разрешенного строительства, реконструкции объектов капитального строительства проводятся с учетом положений </w:t>
      </w:r>
      <w:hyperlink r:id="rId23" w:history="1">
        <w:r w:rsidRPr="00A95F34">
          <w:rPr>
            <w:rStyle w:val="a3"/>
            <w:rFonts w:ascii="Times New Roman" w:hAnsi="Times New Roman" w:cs="Times New Roman"/>
            <w:bCs/>
            <w:color w:val="auto"/>
            <w:sz w:val="24"/>
            <w:szCs w:val="24"/>
          </w:rPr>
          <w:t>ст.39</w:t>
        </w:r>
      </w:hyperlink>
      <w:r w:rsidRPr="00A95F34">
        <w:rPr>
          <w:rFonts w:ascii="Times New Roman" w:hAnsi="Times New Roman" w:cs="Times New Roman"/>
          <w:sz w:val="24"/>
          <w:szCs w:val="24"/>
        </w:rPr>
        <w:t xml:space="preserve"> Градостроительного кодекса РФ в течение 25 календарных дней с момента оповещения жителей муниципального образования о времени и месте их</w:t>
      </w:r>
      <w:proofErr w:type="gramEnd"/>
      <w:r w:rsidRPr="00A95F34">
        <w:rPr>
          <w:rFonts w:ascii="Times New Roman" w:hAnsi="Times New Roman" w:cs="Times New Roman"/>
          <w:sz w:val="24"/>
          <w:szCs w:val="24"/>
        </w:rPr>
        <w:t xml:space="preserve"> проведения до дня опубликования заключения о результатах публичных слушаний, общественных обсуждений.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28. </w:t>
      </w:r>
      <w:proofErr w:type="gramStart"/>
      <w:r w:rsidRPr="00A95F34">
        <w:rPr>
          <w:rFonts w:ascii="Times New Roman" w:hAnsi="Times New Roman" w:cs="Times New Roman"/>
          <w:sz w:val="24"/>
          <w:szCs w:val="24"/>
        </w:rPr>
        <w:t xml:space="preserve">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4" w:history="1">
        <w:r w:rsidRPr="00A95F34">
          <w:rPr>
            <w:rStyle w:val="a3"/>
            <w:rFonts w:ascii="Times New Roman" w:hAnsi="Times New Roman" w:cs="Times New Roman"/>
            <w:bCs/>
            <w:color w:val="auto"/>
            <w:sz w:val="24"/>
            <w:szCs w:val="24"/>
          </w:rPr>
          <w:t>ст. ст. 4</w:t>
        </w:r>
      </w:hyperlink>
      <w:r w:rsidRPr="00A95F34">
        <w:rPr>
          <w:rFonts w:ascii="Times New Roman" w:hAnsi="Times New Roman" w:cs="Times New Roman"/>
          <w:b/>
          <w:sz w:val="24"/>
          <w:szCs w:val="24"/>
        </w:rPr>
        <w:t xml:space="preserve">, </w:t>
      </w:r>
      <w:hyperlink r:id="rId25" w:history="1">
        <w:r w:rsidRPr="00A95F34">
          <w:rPr>
            <w:rStyle w:val="a3"/>
            <w:rFonts w:ascii="Times New Roman" w:hAnsi="Times New Roman" w:cs="Times New Roman"/>
            <w:bCs/>
            <w:color w:val="auto"/>
            <w:sz w:val="24"/>
            <w:szCs w:val="24"/>
          </w:rPr>
          <w:t>4.1</w:t>
        </w:r>
      </w:hyperlink>
      <w:r w:rsidRPr="00A95F34">
        <w:rPr>
          <w:rFonts w:ascii="Times New Roman" w:hAnsi="Times New Roman" w:cs="Times New Roman"/>
          <w:sz w:val="24"/>
          <w:szCs w:val="24"/>
        </w:rPr>
        <w:t xml:space="preserve"> Федерального закона от 29 декабря 2004 г. № 191-ФЗ «О введении в действие Градостроительного кодекса Российской</w:t>
      </w:r>
      <w:proofErr w:type="gramEnd"/>
      <w:r w:rsidRPr="00A95F34">
        <w:rPr>
          <w:rFonts w:ascii="Times New Roman" w:hAnsi="Times New Roman" w:cs="Times New Roman"/>
          <w:sz w:val="24"/>
          <w:szCs w:val="24"/>
        </w:rPr>
        <w:t xml:space="preserve"> Федерации», </w:t>
      </w:r>
      <w:hyperlink r:id="rId26" w:history="1">
        <w:r w:rsidRPr="00A95F34">
          <w:rPr>
            <w:rStyle w:val="a3"/>
            <w:rFonts w:ascii="Times New Roman" w:hAnsi="Times New Roman" w:cs="Times New Roman"/>
            <w:bCs/>
            <w:color w:val="auto"/>
            <w:sz w:val="24"/>
            <w:szCs w:val="24"/>
          </w:rPr>
          <w:t>ст. 39</w:t>
        </w:r>
      </w:hyperlink>
      <w:r w:rsidRPr="00A95F34">
        <w:rPr>
          <w:rFonts w:ascii="Times New Roman" w:hAnsi="Times New Roman" w:cs="Times New Roman"/>
          <w:sz w:val="24"/>
          <w:szCs w:val="24"/>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29.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 xml:space="preserve">30. Общественные обсуждения или публичные слушания по проекту планировки территории и проекту межевания территории проводятся с учетом положений </w:t>
      </w:r>
      <w:hyperlink r:id="rId27" w:history="1">
        <w:r w:rsidRPr="00A95F34">
          <w:rPr>
            <w:rStyle w:val="a3"/>
            <w:rFonts w:ascii="Times New Roman" w:hAnsi="Times New Roman" w:cs="Times New Roman"/>
            <w:bCs/>
            <w:color w:val="auto"/>
            <w:sz w:val="24"/>
            <w:szCs w:val="24"/>
          </w:rPr>
          <w:t>ст.46</w:t>
        </w:r>
      </w:hyperlink>
      <w:r w:rsidRPr="00A95F34">
        <w:rPr>
          <w:rFonts w:ascii="Times New Roman" w:hAnsi="Times New Roman" w:cs="Times New Roman"/>
          <w:sz w:val="24"/>
          <w:szCs w:val="24"/>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9711D7" w:rsidRPr="00A95F34" w:rsidRDefault="009711D7" w:rsidP="00A95F34">
      <w:pPr>
        <w:jc w:val="both"/>
        <w:rPr>
          <w:rFonts w:ascii="Times New Roman" w:hAnsi="Times New Roman" w:cs="Times New Roman"/>
          <w:sz w:val="24"/>
          <w:szCs w:val="24"/>
        </w:rPr>
      </w:pPr>
    </w:p>
    <w:p w:rsidR="009711D7" w:rsidRPr="00A95F34" w:rsidRDefault="009711D7" w:rsidP="00A95F34">
      <w:pPr>
        <w:jc w:val="both"/>
        <w:rPr>
          <w:rFonts w:ascii="Times New Roman" w:hAnsi="Times New Roman" w:cs="Times New Roman"/>
          <w:b/>
          <w:sz w:val="24"/>
          <w:szCs w:val="24"/>
        </w:rPr>
      </w:pPr>
      <w:r w:rsidRPr="00A95F34">
        <w:rPr>
          <w:rFonts w:ascii="Times New Roman" w:hAnsi="Times New Roman" w:cs="Times New Roman"/>
          <w:b/>
          <w:sz w:val="24"/>
          <w:szCs w:val="24"/>
        </w:rPr>
        <w:t>Статья 15. Особенности проведения публичных слушаний по проекту бюджета и отчета о его исполнении</w:t>
      </w:r>
    </w:p>
    <w:p w:rsidR="009711D7" w:rsidRPr="00A95F34" w:rsidRDefault="009711D7" w:rsidP="00A95F34">
      <w:pPr>
        <w:jc w:val="both"/>
        <w:rPr>
          <w:rFonts w:ascii="Times New Roman" w:hAnsi="Times New Roman" w:cs="Times New Roman"/>
          <w:sz w:val="24"/>
          <w:szCs w:val="24"/>
        </w:rPr>
      </w:pPr>
      <w:r w:rsidRPr="00A95F34">
        <w:rPr>
          <w:rFonts w:ascii="Times New Roman" w:hAnsi="Times New Roman" w:cs="Times New Roman"/>
          <w:sz w:val="24"/>
          <w:szCs w:val="24"/>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9711D7" w:rsidRPr="00A95F34" w:rsidRDefault="009711D7" w:rsidP="00A95F34">
      <w:pPr>
        <w:jc w:val="both"/>
        <w:rPr>
          <w:rFonts w:ascii="Times New Roman" w:hAnsi="Times New Roman" w:cs="Times New Roman"/>
          <w:sz w:val="24"/>
          <w:szCs w:val="24"/>
        </w:rPr>
      </w:pPr>
    </w:p>
    <w:sectPr w:rsidR="009711D7" w:rsidRPr="00A95F34" w:rsidSect="00856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5429"/>
    <w:multiLevelType w:val="hybridMultilevel"/>
    <w:tmpl w:val="F96436DE"/>
    <w:lvl w:ilvl="0" w:tplc="9858D820">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99B4769"/>
    <w:multiLevelType w:val="hybridMultilevel"/>
    <w:tmpl w:val="62CA4F3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4F02"/>
    <w:rsid w:val="0009593C"/>
    <w:rsid w:val="000F04FE"/>
    <w:rsid w:val="00134901"/>
    <w:rsid w:val="002A02AF"/>
    <w:rsid w:val="003B1A9D"/>
    <w:rsid w:val="0046756B"/>
    <w:rsid w:val="004823BA"/>
    <w:rsid w:val="00604F02"/>
    <w:rsid w:val="00856F3C"/>
    <w:rsid w:val="009711D7"/>
    <w:rsid w:val="009B76DB"/>
    <w:rsid w:val="009D1BA4"/>
    <w:rsid w:val="00A70BF0"/>
    <w:rsid w:val="00A95F34"/>
    <w:rsid w:val="00B16B5C"/>
    <w:rsid w:val="00B2218B"/>
    <w:rsid w:val="00B724A9"/>
    <w:rsid w:val="00C61057"/>
    <w:rsid w:val="00C9061C"/>
    <w:rsid w:val="00D72F63"/>
    <w:rsid w:val="00D95C89"/>
    <w:rsid w:val="00DC2AB5"/>
    <w:rsid w:val="00DF1D1C"/>
    <w:rsid w:val="00F571D1"/>
    <w:rsid w:val="00FB6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21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21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3425157">
      <w:bodyDiv w:val="1"/>
      <w:marLeft w:val="0"/>
      <w:marRight w:val="0"/>
      <w:marTop w:val="0"/>
      <w:marBottom w:val="0"/>
      <w:divBdr>
        <w:top w:val="none" w:sz="0" w:space="0" w:color="auto"/>
        <w:left w:val="none" w:sz="0" w:space="0" w:color="auto"/>
        <w:bottom w:val="none" w:sz="0" w:space="0" w:color="auto"/>
        <w:right w:val="none" w:sz="0" w:space="0" w:color="auto"/>
      </w:divBdr>
      <w:divsChild>
        <w:div w:id="1702365969">
          <w:marLeft w:val="0"/>
          <w:marRight w:val="0"/>
          <w:marTop w:val="0"/>
          <w:marBottom w:val="0"/>
          <w:divBdr>
            <w:top w:val="none" w:sz="0" w:space="0" w:color="auto"/>
            <w:left w:val="none" w:sz="0" w:space="0" w:color="auto"/>
            <w:bottom w:val="none" w:sz="0" w:space="0" w:color="auto"/>
            <w:right w:val="none" w:sz="0" w:space="0" w:color="auto"/>
          </w:divBdr>
          <w:divsChild>
            <w:div w:id="1217352098">
              <w:marLeft w:val="0"/>
              <w:marRight w:val="0"/>
              <w:marTop w:val="0"/>
              <w:marBottom w:val="0"/>
              <w:divBdr>
                <w:top w:val="none" w:sz="0" w:space="0" w:color="auto"/>
                <w:left w:val="none" w:sz="0" w:space="0" w:color="auto"/>
                <w:bottom w:val="none" w:sz="0" w:space="0" w:color="auto"/>
                <w:right w:val="none" w:sz="0" w:space="0" w:color="auto"/>
              </w:divBdr>
              <w:divsChild>
                <w:div w:id="16401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3068">
      <w:bodyDiv w:val="1"/>
      <w:marLeft w:val="0"/>
      <w:marRight w:val="0"/>
      <w:marTop w:val="0"/>
      <w:marBottom w:val="0"/>
      <w:divBdr>
        <w:top w:val="none" w:sz="0" w:space="0" w:color="auto"/>
        <w:left w:val="none" w:sz="0" w:space="0" w:color="auto"/>
        <w:bottom w:val="none" w:sz="0" w:space="0" w:color="auto"/>
        <w:right w:val="none" w:sz="0" w:space="0" w:color="auto"/>
      </w:divBdr>
    </w:div>
    <w:div w:id="960191031">
      <w:bodyDiv w:val="1"/>
      <w:marLeft w:val="0"/>
      <w:marRight w:val="0"/>
      <w:marTop w:val="0"/>
      <w:marBottom w:val="0"/>
      <w:divBdr>
        <w:top w:val="none" w:sz="0" w:space="0" w:color="auto"/>
        <w:left w:val="none" w:sz="0" w:space="0" w:color="auto"/>
        <w:bottom w:val="none" w:sz="0" w:space="0" w:color="auto"/>
        <w:right w:val="none" w:sz="0" w:space="0" w:color="auto"/>
      </w:divBdr>
    </w:div>
    <w:div w:id="1021080934">
      <w:bodyDiv w:val="1"/>
      <w:marLeft w:val="0"/>
      <w:marRight w:val="0"/>
      <w:marTop w:val="0"/>
      <w:marBottom w:val="0"/>
      <w:divBdr>
        <w:top w:val="none" w:sz="0" w:space="0" w:color="auto"/>
        <w:left w:val="none" w:sz="0" w:space="0" w:color="auto"/>
        <w:bottom w:val="none" w:sz="0" w:space="0" w:color="auto"/>
        <w:right w:val="none" w:sz="0" w:space="0" w:color="auto"/>
      </w:divBdr>
    </w:div>
    <w:div w:id="1222641586">
      <w:bodyDiv w:val="1"/>
      <w:marLeft w:val="0"/>
      <w:marRight w:val="0"/>
      <w:marTop w:val="0"/>
      <w:marBottom w:val="0"/>
      <w:divBdr>
        <w:top w:val="none" w:sz="0" w:space="0" w:color="auto"/>
        <w:left w:val="none" w:sz="0" w:space="0" w:color="auto"/>
        <w:bottom w:val="none" w:sz="0" w:space="0" w:color="auto"/>
        <w:right w:val="none" w:sz="0" w:space="0" w:color="auto"/>
      </w:divBdr>
    </w:div>
    <w:div w:id="16582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8&amp;sub=39" TargetMode="External"/><Relationship Id="rId3" Type="http://schemas.openxmlformats.org/officeDocument/2006/relationships/settings" Target="settings.xml"/><Relationship Id="rId21" Type="http://schemas.openxmlformats.org/officeDocument/2006/relationships/hyperlink" Target="http://municipal.garant.ru/document?id=12038258&amp;sub=31" TargetMode="External"/><Relationship Id="rId7" Type="http://schemas.openxmlformats.org/officeDocument/2006/relationships/hyperlink" Target="http://home.garant.ru/"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19"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municipal.garant.ru/document?id=12038258&amp;sub=2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ome.garant.ru/" TargetMode="External"/><Relationship Id="rId11" Type="http://schemas.openxmlformats.org/officeDocument/2006/relationships/hyperlink" Target="http://home.garant.ru/" TargetMode="External"/><Relationship Id="rId24" Type="http://schemas.openxmlformats.org/officeDocument/2006/relationships/hyperlink" Target="http://municipal.garant.ru/document?id=12038257&amp;sub=4"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9" TargetMode="External"/><Relationship Id="rId28" Type="http://schemas.openxmlformats.org/officeDocument/2006/relationships/fontTable" Target="fontTable.xm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0" TargetMode="External"/><Relationship Id="rId27" Type="http://schemas.openxmlformats.org/officeDocument/2006/relationships/hyperlink" Target="http://municipal.garant.ru/document?id=12038258&amp;sub=46"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6189</Words>
  <Characters>35278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Ирина</cp:lastModifiedBy>
  <cp:revision>13</cp:revision>
  <cp:lastPrinted>2018-04-02T06:57:00Z</cp:lastPrinted>
  <dcterms:created xsi:type="dcterms:W3CDTF">2018-03-14T05:15:00Z</dcterms:created>
  <dcterms:modified xsi:type="dcterms:W3CDTF">2018-04-02T06:57:00Z</dcterms:modified>
</cp:coreProperties>
</file>